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23" w:type="dxa"/>
        <w:tblInd w:w="108" w:type="dxa"/>
        <w:tblLook w:val="04A0" w:firstRow="1" w:lastRow="0" w:firstColumn="1" w:lastColumn="0" w:noHBand="0" w:noVBand="1"/>
      </w:tblPr>
      <w:tblGrid>
        <w:gridCol w:w="3110"/>
        <w:gridCol w:w="5713"/>
      </w:tblGrid>
      <w:tr w:rsidR="008D368A">
        <w:trPr>
          <w:trHeight w:val="703"/>
        </w:trPr>
        <w:tc>
          <w:tcPr>
            <w:tcW w:w="3110" w:type="dxa"/>
          </w:tcPr>
          <w:p w:rsidR="008D368A" w:rsidRDefault="006A2EBB">
            <w:pPr>
              <w:keepNext/>
              <w:tabs>
                <w:tab w:val="right" w:pos="8938"/>
              </w:tabs>
              <w:spacing w:after="0" w:line="240" w:lineRule="auto"/>
              <w:jc w:val="center"/>
              <w:outlineLvl w:val="0"/>
              <w:rPr>
                <w:rFonts w:ascii="Times New Roman" w:hAnsi="Times New Roman" w:cs="Times New Roman"/>
                <w:b/>
                <w:sz w:val="26"/>
                <w:szCs w:val="26"/>
              </w:rPr>
            </w:pPr>
            <w:bookmarkStart w:id="0" w:name="loai_2"/>
            <w:r>
              <w:rPr>
                <w:rFonts w:ascii="Times New Roman" w:hAnsi="Times New Roman" w:cs="Times New Roman"/>
                <w:b/>
                <w:sz w:val="26"/>
                <w:szCs w:val="26"/>
              </w:rPr>
              <w:t>ỦY BAN NHÂN DÂN</w:t>
            </w:r>
          </w:p>
          <w:p w:rsidR="008D368A" w:rsidRPr="006A2EBB" w:rsidRDefault="006A2EBB">
            <w:pPr>
              <w:keepNext/>
              <w:tabs>
                <w:tab w:val="right" w:pos="8938"/>
              </w:tabs>
              <w:spacing w:after="0" w:line="240" w:lineRule="auto"/>
              <w:jc w:val="center"/>
              <w:outlineLvl w:val="0"/>
              <w:rPr>
                <w:rFonts w:ascii="Times New Roman" w:hAnsi="Times New Roman" w:cs="Times New Roman"/>
                <w:b/>
                <w:sz w:val="26"/>
                <w:szCs w:val="26"/>
                <w:lang w:val="vi-VN"/>
              </w:rPr>
            </w:pPr>
            <w:r w:rsidRPr="006A2EBB">
              <w:rPr>
                <w:rFonts w:ascii="Times New Roman" w:hAnsi="Times New Roman" w:cs="Times New Roman"/>
                <w:b/>
                <w:bCs/>
                <w:noProof/>
                <w:sz w:val="26"/>
                <w:szCs w:val="26"/>
                <w:lang w:val="en-US"/>
              </w:rPr>
              <mc:AlternateContent>
                <mc:Choice Requires="wpg">
                  <w:drawing>
                    <wp:anchor distT="0" distB="0" distL="114300" distR="114300" simplePos="0" relativeHeight="251659776" behindDoc="0" locked="0" layoutInCell="1" allowOverlap="1" wp14:anchorId="09BF60CB" wp14:editId="0DF0FDCD">
                      <wp:simplePos x="0" y="0"/>
                      <wp:positionH relativeFrom="column">
                        <wp:posOffset>543560</wp:posOffset>
                      </wp:positionH>
                      <wp:positionV relativeFrom="paragraph">
                        <wp:posOffset>198120</wp:posOffset>
                      </wp:positionV>
                      <wp:extent cx="762000" cy="0"/>
                      <wp:effectExtent l="10160" t="7620" r="8890" b="11430"/>
                      <wp:wrapNone/>
                      <wp:docPr id="1" name="Straight Connector 4"/>
                      <wp:cNvGraphicFramePr/>
                      <a:graphic xmlns:a="http://schemas.openxmlformats.org/drawingml/2006/main">
                        <a:graphicData uri="http://schemas.microsoft.com/office/word/2010/wordprocessingShape">
                          <wps:wsp>
                            <wps:cNvCnPr/>
                            <wps:spPr bwMode="auto">
                              <a:xfrm>
                                <a:off x="0" y="0"/>
                                <a:ext cx="762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0" o:spid="_x0000_s0" style="position:absolute;left:0;text-align:left;z-index:251659776;mso-wrap-distance-left:9.00pt;mso-wrap-distance-top:0.00pt;mso-wrap-distance-right:9.00pt;mso-wrap-distance-bottom:0.00pt;visibility:visible;" from="42.8pt,15.6pt" to="102.8pt,15.6pt" filled="f" strokecolor="#000000" strokeweight="0.75pt"/>
                  </w:pict>
                </mc:Fallback>
              </mc:AlternateContent>
            </w:r>
            <w:r w:rsidRPr="006A2EBB">
              <w:rPr>
                <w:rFonts w:ascii="Times New Roman" w:hAnsi="Times New Roman" w:cs="Times New Roman"/>
                <w:b/>
                <w:bCs/>
                <w:noProof/>
                <w:sz w:val="26"/>
                <w:szCs w:val="26"/>
                <w:lang w:val="en-US"/>
              </w:rPr>
              <w:t>PHƯỜNG BA NGÒI</w:t>
            </w:r>
          </w:p>
          <w:p w:rsidR="008D368A" w:rsidRDefault="006A2EBB">
            <w:pPr>
              <w:keepNext/>
              <w:tabs>
                <w:tab w:val="right" w:pos="8938"/>
              </w:tabs>
              <w:spacing w:before="120" w:after="0" w:line="240" w:lineRule="auto"/>
              <w:jc w:val="center"/>
              <w:outlineLvl w:val="0"/>
              <w:rPr>
                <w:rFonts w:ascii="Times New Roman" w:hAnsi="Times New Roman" w:cs="Times New Roman"/>
                <w:b/>
                <w:sz w:val="30"/>
                <w:szCs w:val="30"/>
                <w:lang w:val="vi-VN"/>
              </w:rPr>
            </w:pPr>
            <w:r>
              <w:rPr>
                <w:rFonts w:ascii="Times New Roman" w:hAnsi="Times New Roman" w:cs="Times New Roman"/>
                <w:bCs/>
                <w:sz w:val="26"/>
                <w:szCs w:val="26"/>
              </w:rPr>
              <w:t>Số:             /</w:t>
            </w:r>
            <w:r>
              <w:rPr>
                <w:rFonts w:ascii="Times New Roman" w:hAnsi="Times New Roman" w:cs="Times New Roman"/>
                <w:bCs/>
                <w:sz w:val="26"/>
                <w:szCs w:val="26"/>
                <w:lang w:val="en-US"/>
              </w:rPr>
              <w:t>QĐ</w:t>
            </w:r>
            <w:r>
              <w:rPr>
                <w:rFonts w:ascii="Times New Roman" w:hAnsi="Times New Roman" w:cs="Times New Roman"/>
                <w:bCs/>
                <w:sz w:val="26"/>
                <w:szCs w:val="26"/>
              </w:rPr>
              <w:t>-UBND</w:t>
            </w:r>
          </w:p>
        </w:tc>
        <w:tc>
          <w:tcPr>
            <w:tcW w:w="5713" w:type="dxa"/>
          </w:tcPr>
          <w:p w:rsidR="008D368A" w:rsidRDefault="006A2EBB">
            <w:pPr>
              <w:keepNext/>
              <w:tabs>
                <w:tab w:val="right" w:pos="8938"/>
              </w:tabs>
              <w:spacing w:after="0" w:line="240" w:lineRule="auto"/>
              <w:jc w:val="center"/>
              <w:outlineLvl w:val="0"/>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rsidR="008D368A" w:rsidRDefault="006A2EBB">
            <w:pPr>
              <w:keepNext/>
              <w:tabs>
                <w:tab w:val="right" w:pos="8938"/>
              </w:tabs>
              <w:spacing w:after="0" w:line="240" w:lineRule="auto"/>
              <w:jc w:val="center"/>
              <w:outlineLvl w:val="0"/>
              <w:rPr>
                <w:rFonts w:ascii="Times New Roman" w:hAnsi="Times New Roman" w:cs="Times New Roman"/>
                <w:b/>
                <w:sz w:val="28"/>
                <w:szCs w:val="28"/>
                <w:lang w:val="vi-VN"/>
              </w:rPr>
            </w:pPr>
            <w:r>
              <w:rPr>
                <w:rFonts w:ascii="Times New Roman" w:hAnsi="Times New Roman" w:cs="Times New Roman"/>
                <w:b/>
                <w:sz w:val="28"/>
                <w:szCs w:val="28"/>
              </w:rPr>
              <w:t>Độc lập - Tự do - Hạnh phúc</w:t>
            </w:r>
          </w:p>
          <w:p w:rsidR="008D368A" w:rsidRDefault="006A2EBB">
            <w:pPr>
              <w:keepNext/>
              <w:tabs>
                <w:tab w:val="right" w:pos="8938"/>
              </w:tabs>
              <w:spacing w:before="120" w:after="0" w:line="240" w:lineRule="auto"/>
              <w:jc w:val="center"/>
              <w:outlineLvl w:val="0"/>
              <w:rPr>
                <w:rFonts w:ascii="Times New Roman" w:hAnsi="Times New Roman" w:cs="Times New Roman"/>
                <w:b/>
                <w:sz w:val="28"/>
                <w:szCs w:val="28"/>
                <w:lang w:val="vi-VN"/>
              </w:rPr>
            </w:pPr>
            <w:r>
              <w:rPr>
                <w:rFonts w:ascii="Times New Roman" w:hAnsi="Times New Roman" w:cs="Times New Roman"/>
                <w:bCs/>
                <w:noProof/>
                <w:sz w:val="20"/>
                <w:lang w:val="en-US"/>
              </w:rPr>
              <mc:AlternateContent>
                <mc:Choice Requires="wpg">
                  <w:drawing>
                    <wp:anchor distT="0" distB="0" distL="114300" distR="114300" simplePos="0" relativeHeight="251661824" behindDoc="0" locked="0" layoutInCell="1" allowOverlap="1" wp14:anchorId="714561D5" wp14:editId="0DC729B5">
                      <wp:simplePos x="0" y="0"/>
                      <wp:positionH relativeFrom="column">
                        <wp:posOffset>653110</wp:posOffset>
                      </wp:positionH>
                      <wp:positionV relativeFrom="paragraph">
                        <wp:posOffset>16510</wp:posOffset>
                      </wp:positionV>
                      <wp:extent cx="2152650" cy="0"/>
                      <wp:effectExtent l="0" t="0" r="0" b="0"/>
                      <wp:wrapNone/>
                      <wp:docPr id="2" name="Straight Connector 3"/>
                      <wp:cNvGraphicFramePr/>
                      <a:graphic xmlns:a="http://schemas.openxmlformats.org/drawingml/2006/main">
                        <a:graphicData uri="http://schemas.microsoft.com/office/word/2010/wordprocessingShape">
                          <wps:wsp>
                            <wps:cNvCnPr/>
                            <wps:spPr bwMode="auto">
                              <a:xfrm>
                                <a:off x="0" y="0"/>
                                <a:ext cx="21526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1" o:spid="_x0000_s1" style="position:absolute;left:0;text-align:left;z-index:251661824;mso-wrap-distance-left:9.00pt;mso-wrap-distance-top:0.00pt;mso-wrap-distance-right:9.00pt;mso-wrap-distance-bottom:0.00pt;visibility:visible;" from="51.4pt,1.3pt" to="220.9pt,1.3pt" filled="f" strokecolor="#000000" strokeweight="0.75pt"/>
                  </w:pict>
                </mc:Fallback>
              </mc:AlternateContent>
            </w:r>
            <w:r>
              <w:rPr>
                <w:rFonts w:ascii="Times New Roman" w:hAnsi="Times New Roman" w:cs="Times New Roman"/>
                <w:bCs/>
                <w:i/>
                <w:sz w:val="26"/>
                <w:szCs w:val="26"/>
              </w:rPr>
              <w:t>Ba Ngòi, ngày        tháng       năm 2026</w:t>
            </w:r>
          </w:p>
        </w:tc>
      </w:tr>
    </w:tbl>
    <w:p w:rsidR="008D368A" w:rsidRDefault="006A2EBB">
      <w:pPr>
        <w:keepNext/>
        <w:tabs>
          <w:tab w:val="right" w:pos="8938"/>
        </w:tabs>
        <w:jc w:val="both"/>
        <w:outlineLvl w:val="0"/>
        <w:rPr>
          <w:rFonts w:ascii="Times New Roman" w:hAnsi="Times New Roman" w:cs="Times New Roman"/>
          <w:b/>
        </w:rPr>
      </w:pPr>
      <w:r>
        <w:rPr>
          <w:rFonts w:ascii="Times New Roman" w:hAnsi="Times New Roman" w:cs="Times New Roman"/>
          <w:b/>
          <w:sz w:val="30"/>
          <w:szCs w:val="30"/>
        </w:rPr>
        <w:tab/>
      </w:r>
    </w:p>
    <w:p w:rsidR="008D368A" w:rsidRDefault="006A2EBB">
      <w:pPr>
        <w:tabs>
          <w:tab w:val="left" w:pos="3347"/>
        </w:tabs>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QUYẾT ĐỊNH</w:t>
      </w:r>
    </w:p>
    <w:p w:rsidR="008D368A" w:rsidRDefault="006A2EBB">
      <w:pPr>
        <w:pStyle w:val="NormalWeb"/>
        <w:shd w:val="clear" w:color="auto" w:fill="FFFFFF"/>
        <w:spacing w:before="0" w:beforeAutospacing="0" w:after="0" w:afterAutospacing="0"/>
        <w:jc w:val="center"/>
        <w:rPr>
          <w:b/>
          <w:sz w:val="28"/>
          <w:szCs w:val="28"/>
        </w:rPr>
      </w:pPr>
      <w:r>
        <w:rPr>
          <w:b/>
          <w:sz w:val="28"/>
          <w:szCs w:val="28"/>
        </w:rPr>
        <w:t xml:space="preserve">Ban hành Kế hoạch hành động của Ủy ban nhân dân phường thực hiện Nghị quyết số 57-NQ/TW ngày 22/12/2024 của Bộ Chính trị về đột phá phát triển khoa học, công nghệ, đổi mới sáng tạo và chuyển đổi số quốc gia, </w:t>
      </w:r>
    </w:p>
    <w:p w:rsidR="008D368A" w:rsidRDefault="006A2EBB">
      <w:pPr>
        <w:pStyle w:val="NormalWeb"/>
        <w:shd w:val="clear" w:color="auto" w:fill="FFFFFF"/>
        <w:spacing w:before="0" w:beforeAutospacing="0" w:after="0" w:afterAutospacing="0"/>
        <w:jc w:val="center"/>
        <w:rPr>
          <w:b/>
          <w:sz w:val="28"/>
          <w:szCs w:val="28"/>
        </w:rPr>
      </w:pPr>
      <w:r>
        <w:rPr>
          <w:b/>
          <w:sz w:val="28"/>
          <w:szCs w:val="28"/>
        </w:rPr>
        <w:t>giai đoạn 2026-2030 và định hướng đến năm 2045</w:t>
      </w:r>
    </w:p>
    <w:p w:rsidR="008D368A" w:rsidRDefault="006A2EBB">
      <w:pPr>
        <w:ind w:firstLine="720"/>
        <w:jc w:val="center"/>
        <w:rPr>
          <w:rFonts w:ascii="Times New Roman" w:hAnsi="Times New Roman" w:cs="Times New Roman"/>
          <w:lang w:val="en-US"/>
        </w:rPr>
      </w:pPr>
      <w:r>
        <w:rPr>
          <w:rFonts w:ascii="Times New Roman" w:hAnsi="Times New Roman" w:cs="Times New Roman"/>
          <w:b/>
          <w:noProof/>
          <w:sz w:val="28"/>
          <w:szCs w:val="28"/>
          <w:lang w:val="en-US"/>
        </w:rPr>
        <mc:AlternateContent>
          <mc:Choice Requires="wpg">
            <w:drawing>
              <wp:anchor distT="0" distB="0" distL="114300" distR="114300" simplePos="0" relativeHeight="251657728" behindDoc="0" locked="0" layoutInCell="1" allowOverlap="1" wp14:anchorId="2C97CC03" wp14:editId="567A5EF6">
                <wp:simplePos x="0" y="0"/>
                <wp:positionH relativeFrom="column">
                  <wp:posOffset>2329815</wp:posOffset>
                </wp:positionH>
                <wp:positionV relativeFrom="paragraph">
                  <wp:posOffset>43815</wp:posOffset>
                </wp:positionV>
                <wp:extent cx="1137920" cy="0"/>
                <wp:effectExtent l="0" t="0" r="24130" b="19050"/>
                <wp:wrapNone/>
                <wp:docPr id="3" name="Straight Arrow Connector 1"/>
                <wp:cNvGraphicFramePr/>
                <a:graphic xmlns:a="http://schemas.openxmlformats.org/drawingml/2006/main">
                  <a:graphicData uri="http://schemas.microsoft.com/office/word/2010/wordprocessingShape">
                    <wps:wsp>
                      <wps:cNvCnPr/>
                      <wps:spPr bwMode="auto">
                        <a:xfrm>
                          <a:off x="0" y="0"/>
                          <a:ext cx="1137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shape id="shape 2" o:spid="_x0000_s2" o:spt="32" type="#_x0000_t32" style="position:absolute;z-index:251657728;o:allowoverlap:true;o:allowincell:true;mso-position-horizontal-relative:text;margin-left:183.45pt;mso-position-horizontal:absolute;mso-position-vertical-relative:text;margin-top:3.45pt;mso-position-vertical:absolute;width:89.60pt;height:0.00pt;mso-wrap-distance-left:9.00pt;mso-wrap-distance-top:0.00pt;mso-wrap-distance-right:9.00pt;mso-wrap-distance-bottom:0.00pt;visibility:visible;" filled="f" strokecolor="#000000" strokeweight="0.75pt"/>
            </w:pict>
          </mc:Fallback>
        </mc:AlternateContent>
      </w:r>
    </w:p>
    <w:p w:rsidR="008D368A" w:rsidRDefault="006A2EBB">
      <w:pPr>
        <w:spacing w:before="240" w:after="360" w:line="288"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eastAsia="vi-VN"/>
        </w:rPr>
        <w:t>ỦY</w:t>
      </w:r>
      <w:r>
        <w:rPr>
          <w:rFonts w:ascii="Times New Roman" w:hAnsi="Times New Roman" w:cs="Times New Roman"/>
          <w:b/>
          <w:sz w:val="28"/>
          <w:szCs w:val="28"/>
          <w:lang w:eastAsia="vi-VN"/>
        </w:rPr>
        <w:t xml:space="preserve"> BAN NHÂN DÂN PHƯỜNG BA NGÒI</w:t>
      </w:r>
    </w:p>
    <w:p w:rsidR="008D368A" w:rsidRDefault="006A2EBB">
      <w:pPr>
        <w:spacing w:before="120" w:after="0" w:line="360" w:lineRule="exact"/>
        <w:jc w:val="both"/>
        <w:rPr>
          <w:rFonts w:ascii="Times New Roman" w:hAnsi="Times New Roman" w:cs="Times New Roman"/>
          <w:i/>
          <w:sz w:val="28"/>
          <w:szCs w:val="28"/>
          <w:lang w:val="vi-VN"/>
        </w:rPr>
      </w:pPr>
      <w:r>
        <w:rPr>
          <w:rFonts w:ascii="Times New Roman" w:hAnsi="Times New Roman" w:cs="Times New Roman"/>
          <w:sz w:val="28"/>
          <w:szCs w:val="28"/>
        </w:rPr>
        <w:tab/>
      </w:r>
      <w:r>
        <w:rPr>
          <w:rFonts w:ascii="Times New Roman" w:hAnsi="Times New Roman" w:cs="Times New Roman"/>
          <w:i/>
          <w:sz w:val="28"/>
          <w:szCs w:val="28"/>
        </w:rPr>
        <w:t xml:space="preserve">Căn cứ Luật Tổ chức chính quyền địa phương ngày </w:t>
      </w:r>
      <w:r>
        <w:rPr>
          <w:rFonts w:ascii="Times New Roman" w:hAnsi="Times New Roman" w:cs="Times New Roman"/>
          <w:i/>
          <w:sz w:val="28"/>
          <w:szCs w:val="28"/>
          <w:lang w:val="en-US"/>
        </w:rPr>
        <w:t>16/6/2025</w:t>
      </w:r>
      <w:r>
        <w:rPr>
          <w:rFonts w:ascii="Times New Roman" w:hAnsi="Times New Roman" w:cs="Times New Roman"/>
          <w:i/>
          <w:sz w:val="28"/>
          <w:szCs w:val="28"/>
          <w:lang w:val="vi-VN"/>
        </w:rPr>
        <w:t>;</w:t>
      </w:r>
    </w:p>
    <w:p w:rsidR="008D368A" w:rsidRDefault="006A2EBB">
      <w:pPr>
        <w:spacing w:before="120" w:after="0" w:line="360" w:lineRule="exact"/>
        <w:jc w:val="both"/>
        <w:rPr>
          <w:rFonts w:ascii="Times New Roman" w:hAnsi="Times New Roman" w:cs="Times New Roman"/>
          <w:i/>
          <w:sz w:val="28"/>
          <w:szCs w:val="28"/>
          <w:lang w:val="en-US"/>
        </w:rPr>
      </w:pPr>
      <w:r>
        <w:rPr>
          <w:rFonts w:ascii="Times New Roman" w:hAnsi="Times New Roman" w:cs="Times New Roman"/>
          <w:i/>
          <w:sz w:val="28"/>
          <w:szCs w:val="28"/>
          <w:lang w:val="en-US"/>
        </w:rPr>
        <w:tab/>
        <w:t xml:space="preserve">Căn cứ </w:t>
      </w:r>
      <w:r>
        <w:rPr>
          <w:rFonts w:ascii="Times New Roman" w:hAnsi="Times New Roman" w:cs="Times New Roman"/>
          <w:i/>
          <w:sz w:val="28"/>
          <w:szCs w:val="28"/>
        </w:rPr>
        <w:t>Nghị quyết số 57-NQ/TW ngày 22/12/2024 của Bộ Chính trị về đột phá phát triển khoa học, công nghệ, đổi mới sáng tạo và chuyển đổi</w:t>
      </w:r>
      <w:r>
        <w:rPr>
          <w:rFonts w:ascii="Times New Roman" w:hAnsi="Times New Roman" w:cs="Times New Roman"/>
          <w:b/>
          <w:i/>
          <w:sz w:val="28"/>
          <w:szCs w:val="28"/>
        </w:rPr>
        <w:t xml:space="preserve"> </w:t>
      </w:r>
      <w:r>
        <w:rPr>
          <w:rFonts w:ascii="Times New Roman" w:hAnsi="Times New Roman" w:cs="Times New Roman"/>
          <w:i/>
          <w:sz w:val="28"/>
          <w:szCs w:val="28"/>
        </w:rPr>
        <w:t>số quốc gia</w:t>
      </w:r>
      <w:r>
        <w:rPr>
          <w:rFonts w:ascii="Times New Roman" w:hAnsi="Times New Roman" w:cs="Times New Roman"/>
          <w:i/>
          <w:sz w:val="28"/>
          <w:szCs w:val="28"/>
          <w:lang w:val="en-US"/>
        </w:rPr>
        <w:t>;</w:t>
      </w:r>
    </w:p>
    <w:p w:rsidR="008D368A" w:rsidRDefault="006A2EBB">
      <w:pPr>
        <w:spacing w:before="120" w:after="0" w:line="360" w:lineRule="exact"/>
        <w:jc w:val="both"/>
        <w:rPr>
          <w:rFonts w:ascii="Times New Roman" w:hAnsi="Times New Roman" w:cs="Times New Roman"/>
          <w:i/>
          <w:sz w:val="28"/>
          <w:szCs w:val="28"/>
          <w:lang w:val="en-US"/>
        </w:rPr>
      </w:pPr>
      <w:r>
        <w:rPr>
          <w:rFonts w:ascii="Times New Roman" w:hAnsi="Times New Roman" w:cs="Times New Roman"/>
          <w:i/>
          <w:sz w:val="28"/>
          <w:szCs w:val="28"/>
          <w:lang w:val="en-US"/>
        </w:rPr>
        <w:tab/>
        <w:t xml:space="preserve">Căn cứ </w:t>
      </w:r>
      <w:r>
        <w:rPr>
          <w:rFonts w:ascii="Times New Roman" w:hAnsi="Times New Roman" w:cs="Times New Roman"/>
          <w:bCs/>
          <w:i/>
          <w:sz w:val="28"/>
          <w:szCs w:val="28"/>
        </w:rPr>
        <w:t>Nghị quyết số 1</w:t>
      </w:r>
      <w:r>
        <w:rPr>
          <w:rFonts w:ascii="Times New Roman" w:hAnsi="Times New Roman" w:cs="Times New Roman"/>
          <w:i/>
          <w:sz w:val="28"/>
          <w:szCs w:val="28"/>
        </w:rPr>
        <w:t xml:space="preserve">1/NQ-CP </w:t>
      </w:r>
      <w:r>
        <w:rPr>
          <w:rFonts w:ascii="Times New Roman" w:hAnsi="Times New Roman" w:cs="Times New Roman"/>
          <w:i/>
          <w:iCs/>
          <w:sz w:val="28"/>
          <w:szCs w:val="28"/>
        </w:rPr>
        <w:t>ngày 14/01/2026 của Chính phủ</w:t>
      </w:r>
      <w:r>
        <w:rPr>
          <w:rFonts w:ascii="Times New Roman" w:hAnsi="Times New Roman" w:cs="Times New Roman"/>
          <w:bCs/>
          <w:i/>
          <w:sz w:val="28"/>
          <w:szCs w:val="28"/>
        </w:rPr>
        <w:t xml:space="preserve"> </w:t>
      </w:r>
      <w:r>
        <w:rPr>
          <w:rFonts w:ascii="Times New Roman" w:hAnsi="Times New Roman" w:cs="Times New Roman"/>
          <w:i/>
          <w:sz w:val="28"/>
          <w:szCs w:val="28"/>
        </w:rPr>
        <w:t>sửa đổi, bổ sung cập nhật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w:t>
      </w:r>
      <w:r>
        <w:rPr>
          <w:rFonts w:ascii="Times New Roman" w:hAnsi="Times New Roman" w:cs="Times New Roman"/>
          <w:b/>
          <w:i/>
          <w:sz w:val="28"/>
          <w:szCs w:val="28"/>
        </w:rPr>
        <w:t xml:space="preserve"> </w:t>
      </w:r>
      <w:r>
        <w:rPr>
          <w:rFonts w:ascii="Times New Roman" w:hAnsi="Times New Roman" w:cs="Times New Roman"/>
          <w:i/>
          <w:sz w:val="28"/>
          <w:szCs w:val="28"/>
        </w:rPr>
        <w:t>số quốc gia</w:t>
      </w:r>
      <w:r>
        <w:rPr>
          <w:rFonts w:ascii="Times New Roman" w:hAnsi="Times New Roman" w:cs="Times New Roman"/>
          <w:i/>
          <w:sz w:val="28"/>
          <w:szCs w:val="28"/>
          <w:lang w:val="en-US"/>
        </w:rPr>
        <w:t xml:space="preserve">; </w:t>
      </w:r>
    </w:p>
    <w:p w:rsidR="008D368A" w:rsidRDefault="006A2EBB">
      <w:pPr>
        <w:spacing w:before="120" w:after="0" w:line="360" w:lineRule="exact"/>
        <w:ind w:firstLine="720"/>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Căn cứ Nghị quyết số 48-NQ/TU ngày 20/02/2025 của Ban Chấp hành Đảng bộ tỉnh Khánh Hòa về thực hiện </w:t>
      </w:r>
      <w:r>
        <w:rPr>
          <w:rFonts w:ascii="Times New Roman" w:hAnsi="Times New Roman" w:cs="Times New Roman"/>
          <w:i/>
          <w:sz w:val="28"/>
          <w:szCs w:val="28"/>
        </w:rPr>
        <w:t>Nghị quyết số 57-NQ/TW ngày 22/12/2024 của Bộ Chính trị về đột phá phát triển khoa học, công nghệ, đổi mới sáng tạo và chuyển đổi</w:t>
      </w:r>
      <w:r>
        <w:rPr>
          <w:rFonts w:ascii="Times New Roman" w:hAnsi="Times New Roman" w:cs="Times New Roman"/>
          <w:b/>
          <w:i/>
          <w:sz w:val="28"/>
          <w:szCs w:val="28"/>
        </w:rPr>
        <w:t xml:space="preserve"> </w:t>
      </w:r>
      <w:r>
        <w:rPr>
          <w:rFonts w:ascii="Times New Roman" w:hAnsi="Times New Roman" w:cs="Times New Roman"/>
          <w:i/>
          <w:sz w:val="28"/>
          <w:szCs w:val="28"/>
        </w:rPr>
        <w:t>số quốc gia</w:t>
      </w:r>
      <w:r>
        <w:rPr>
          <w:rFonts w:ascii="Times New Roman" w:hAnsi="Times New Roman" w:cs="Times New Roman"/>
          <w:i/>
          <w:sz w:val="28"/>
          <w:szCs w:val="28"/>
          <w:lang w:val="en-US"/>
        </w:rPr>
        <w:t>;</w:t>
      </w:r>
    </w:p>
    <w:p w:rsidR="002B58EB" w:rsidRPr="002B58EB" w:rsidRDefault="002B58EB">
      <w:pPr>
        <w:spacing w:before="120" w:after="0" w:line="360" w:lineRule="exact"/>
        <w:ind w:firstLine="720"/>
        <w:jc w:val="both"/>
        <w:rPr>
          <w:rFonts w:ascii="Times New Roman" w:hAnsi="Times New Roman" w:cs="Times New Roman"/>
          <w:i/>
          <w:sz w:val="28"/>
          <w:szCs w:val="28"/>
          <w:lang w:val="en-US"/>
        </w:rPr>
      </w:pPr>
      <w:r w:rsidRPr="002B58EB">
        <w:rPr>
          <w:rFonts w:ascii="Times New Roman" w:hAnsi="Times New Roman" w:cs="Times New Roman"/>
          <w:i/>
          <w:sz w:val="28"/>
          <w:szCs w:val="28"/>
        </w:rPr>
        <w:t>Căn cứ Quyết định số 2066/QĐ-UBND ngày 15/6/2026 của UBND tỉnh Khánh Hòa về b</w:t>
      </w:r>
      <w:r w:rsidRPr="002B58EB">
        <w:rPr>
          <w:rFonts w:ascii="Times New Roman" w:hAnsi="Times New Roman" w:cs="Times New Roman"/>
          <w:i/>
          <w:sz w:val="28"/>
          <w:szCs w:val="28"/>
        </w:rPr>
        <w:t>an hành Kế hoạch hành động của Ủy ban nhân dân tỉnh thực hiện Nghị quyết số 57-NQ/TW ngày 22/12/2024 của Bộ Chính trị về đột phá phát triển khoa học, công nghệ, đổi mới sáng tạo và chuyể</w:t>
      </w:r>
      <w:bookmarkStart w:id="1" w:name="_GoBack"/>
      <w:bookmarkEnd w:id="1"/>
      <w:r w:rsidRPr="002B58EB">
        <w:rPr>
          <w:rFonts w:ascii="Times New Roman" w:hAnsi="Times New Roman" w:cs="Times New Roman"/>
          <w:i/>
          <w:sz w:val="28"/>
          <w:szCs w:val="28"/>
        </w:rPr>
        <w:t>n đổi số quốc gia, giai đoạn 2026-2030 và định hướng đến năm 2045</w:t>
      </w:r>
    </w:p>
    <w:p w:rsidR="008D368A" w:rsidRDefault="006A2EBB">
      <w:pPr>
        <w:spacing w:before="120" w:after="0" w:line="360" w:lineRule="exact"/>
        <w:ind w:firstLine="720"/>
        <w:jc w:val="both"/>
        <w:rPr>
          <w:rFonts w:ascii="Times New Roman" w:hAnsi="Times New Roman" w:cs="Times New Roman"/>
          <w:i/>
          <w:sz w:val="28"/>
          <w:szCs w:val="28"/>
        </w:rPr>
      </w:pPr>
      <w:r>
        <w:rPr>
          <w:rFonts w:ascii="Times New Roman" w:hAnsi="Times New Roman" w:cs="Times New Roman"/>
          <w:i/>
          <w:sz w:val="28"/>
          <w:szCs w:val="28"/>
        </w:rPr>
        <w:t>Theo đề nghị của Phòng Văn hóa – Xã hội.</w:t>
      </w:r>
    </w:p>
    <w:p w:rsidR="008D368A" w:rsidRDefault="006A2EBB">
      <w:pPr>
        <w:spacing w:before="120" w:after="0" w:line="360" w:lineRule="exact"/>
        <w:jc w:val="center"/>
        <w:rPr>
          <w:rFonts w:ascii="Times New Roman" w:hAnsi="Times New Roman" w:cs="Times New Roman"/>
          <w:b/>
          <w:sz w:val="28"/>
          <w:szCs w:val="28"/>
        </w:rPr>
      </w:pPr>
      <w:r>
        <w:rPr>
          <w:rFonts w:ascii="Times New Roman" w:hAnsi="Times New Roman" w:cs="Times New Roman"/>
          <w:b/>
          <w:sz w:val="28"/>
          <w:szCs w:val="28"/>
        </w:rPr>
        <w:t>QUYẾT ĐỊNH:</w:t>
      </w:r>
    </w:p>
    <w:p w:rsidR="008D368A" w:rsidRDefault="008D368A">
      <w:pPr>
        <w:spacing w:before="120" w:after="0" w:line="360" w:lineRule="exact"/>
        <w:jc w:val="center"/>
        <w:rPr>
          <w:rFonts w:ascii="Times New Roman" w:hAnsi="Times New Roman" w:cs="Times New Roman"/>
          <w:b/>
          <w:sz w:val="20"/>
          <w:szCs w:val="20"/>
        </w:rPr>
      </w:pPr>
    </w:p>
    <w:p w:rsidR="008D368A" w:rsidRDefault="006A2EBB">
      <w:pPr>
        <w:pStyle w:val="NormalWeb"/>
        <w:shd w:val="clear" w:color="auto" w:fill="FFFFFF"/>
        <w:spacing w:before="0" w:beforeAutospacing="0" w:after="0" w:afterAutospacing="0"/>
        <w:ind w:firstLine="720"/>
        <w:jc w:val="both"/>
        <w:rPr>
          <w:bCs/>
          <w:sz w:val="28"/>
          <w:szCs w:val="28"/>
        </w:rPr>
      </w:pPr>
      <w:r>
        <w:rPr>
          <w:b/>
          <w:bCs/>
          <w:sz w:val="28"/>
          <w:szCs w:val="28"/>
        </w:rPr>
        <w:t>Điều 1.</w:t>
      </w:r>
      <w:r>
        <w:rPr>
          <w:sz w:val="28"/>
          <w:szCs w:val="28"/>
        </w:rPr>
        <w:t xml:space="preserve"> Ban hành kèm theo Quyết định này Kế hoạch hành động của Ủy ban nhân dân phường Ba Ngòi thực hiện </w:t>
      </w:r>
      <w:r>
        <w:rPr>
          <w:bCs/>
          <w:sz w:val="28"/>
          <w:szCs w:val="28"/>
        </w:rPr>
        <w:t xml:space="preserve">Nghị quyết số 57-NQ/TW ngày 22/12/2024 của Bộ Chính trị về đột phá phát triển khoa học, công nghệ, đổi mới </w:t>
      </w:r>
      <w:r>
        <w:rPr>
          <w:bCs/>
          <w:sz w:val="28"/>
          <w:szCs w:val="28"/>
        </w:rPr>
        <w:lastRenderedPageBreak/>
        <w:t>sáng tạo và chuyển đổi số quốc gia, giai đoạn 2026-2030 và định hướng đến năm 2045.</w:t>
      </w:r>
    </w:p>
    <w:p w:rsidR="008D368A" w:rsidRDefault="006A2EBB">
      <w:pPr>
        <w:pStyle w:val="NormalWeb"/>
        <w:shd w:val="clear" w:color="auto" w:fill="FFFFFF"/>
        <w:spacing w:before="120" w:beforeAutospacing="0" w:after="0" w:afterAutospacing="0" w:line="360" w:lineRule="exact"/>
        <w:ind w:firstLine="720"/>
        <w:jc w:val="both"/>
        <w:rPr>
          <w:sz w:val="28"/>
          <w:szCs w:val="28"/>
        </w:rPr>
      </w:pPr>
      <w:r>
        <w:rPr>
          <w:b/>
          <w:sz w:val="28"/>
          <w:szCs w:val="28"/>
        </w:rPr>
        <w:t>Điều 2.</w:t>
      </w:r>
      <w:r>
        <w:rPr>
          <w:sz w:val="28"/>
          <w:szCs w:val="28"/>
        </w:rPr>
        <w:t xml:space="preserve"> Giao Phòng Văn hóa – Xã hội chủ trì, phối hợp với các cơ quan, đơn vị liên quan làm đầu mối giúp Ủy ban nhân dân phường theo dõi, đôn đốc, kiểm tra việc thực hiện; tổng hợp, đề xuất các giải pháp tháo gỡ vướng mắc trong quá trình triển khai thực hiện.</w:t>
      </w:r>
    </w:p>
    <w:p w:rsidR="008D368A" w:rsidRDefault="006A2EBB">
      <w:pPr>
        <w:pStyle w:val="NormalWeb"/>
        <w:shd w:val="clear" w:color="auto" w:fill="FFFFFF"/>
        <w:spacing w:before="120" w:beforeAutospacing="0" w:after="0" w:afterAutospacing="0" w:line="360" w:lineRule="exact"/>
        <w:ind w:firstLine="720"/>
        <w:jc w:val="both"/>
        <w:rPr>
          <w:b/>
          <w:sz w:val="28"/>
          <w:szCs w:val="28"/>
        </w:rPr>
      </w:pPr>
      <w:r>
        <w:rPr>
          <w:b/>
          <w:sz w:val="28"/>
          <w:szCs w:val="28"/>
        </w:rPr>
        <w:t xml:space="preserve">Điều 3. </w:t>
      </w:r>
      <w:r>
        <w:rPr>
          <w:sz w:val="28"/>
          <w:szCs w:val="28"/>
        </w:rPr>
        <w:t>Hiệu lực thi hành</w:t>
      </w:r>
    </w:p>
    <w:p w:rsidR="008D368A" w:rsidRDefault="006A2EBB">
      <w:pPr>
        <w:pStyle w:val="NormalWeb"/>
        <w:shd w:val="clear" w:color="auto" w:fill="FFFFFF"/>
        <w:spacing w:before="120" w:beforeAutospacing="0" w:after="0" w:afterAutospacing="0" w:line="360" w:lineRule="exact"/>
        <w:ind w:firstLine="720"/>
        <w:jc w:val="both"/>
        <w:rPr>
          <w:sz w:val="28"/>
          <w:szCs w:val="28"/>
        </w:rPr>
      </w:pPr>
      <w:r>
        <w:rPr>
          <w:sz w:val="28"/>
          <w:szCs w:val="28"/>
        </w:rPr>
        <w:t>1. Quyết định này có hiệu lực thi hành kể từ ngày ký.</w:t>
      </w:r>
    </w:p>
    <w:p w:rsidR="008D368A" w:rsidRDefault="006A2EBB">
      <w:pPr>
        <w:pStyle w:val="NormalWeb"/>
        <w:shd w:val="clear" w:color="auto" w:fill="FFFFFF"/>
        <w:spacing w:before="120" w:beforeAutospacing="0" w:after="0" w:afterAutospacing="0" w:line="360" w:lineRule="exact"/>
        <w:ind w:firstLine="720"/>
        <w:jc w:val="both"/>
        <w:rPr>
          <w:sz w:val="28"/>
          <w:szCs w:val="28"/>
        </w:rPr>
      </w:pPr>
      <w:r>
        <w:rPr>
          <w:sz w:val="28"/>
          <w:szCs w:val="28"/>
        </w:rPr>
        <w:t>2. Các nhiệm vụ các cơ quan, đơn vị</w:t>
      </w:r>
      <w:r>
        <w:rPr>
          <w:sz w:val="28"/>
          <w:szCs w:val="28"/>
          <w:lang w:val="vi-VN"/>
        </w:rPr>
        <w:t xml:space="preserve"> </w:t>
      </w:r>
      <w:r>
        <w:rPr>
          <w:sz w:val="28"/>
          <w:szCs w:val="28"/>
        </w:rPr>
        <w:t xml:space="preserve">đang triển khai </w:t>
      </w:r>
      <w:r>
        <w:rPr>
          <w:sz w:val="28"/>
          <w:szCs w:val="28"/>
          <w:lang w:val="vi-VN"/>
        </w:rPr>
        <w:t>theo</w:t>
      </w:r>
      <w:r>
        <w:rPr>
          <w:sz w:val="28"/>
          <w:szCs w:val="28"/>
        </w:rPr>
        <w:t xml:space="preserve"> Quyết định số 1689/QĐ-UBND ngày 19/6/2025 của UBND tỉnh ban hành Chương trình hành động của Ủy ban nhân dân tỉnh thực hiện Chương trình hành động của Chính phủ và chi tiết triển khai từng mục tiêu, nhiệm vụ Nghị quyết số 48-NQ/TU ngày 20/02/2025 của Ban Chấp hành Đảng bộ tỉnh Khánh Hòa thực hiện Nghị quyết số 57-NQ/TW ngày 22/12/2024 của Bộ Chính trị về đột phá phát triển khoa học, công nghệ, đổi mới sáng tạo và chuyển đổi số quốc gia tiếp tục được thực hiện, đồng thời được rà soát, cập nhật theo Kế hoạch ban hành kèm theo Quyết định này.</w:t>
      </w:r>
    </w:p>
    <w:p w:rsidR="008D368A" w:rsidRDefault="006A2EBB">
      <w:pPr>
        <w:pStyle w:val="NormalWeb"/>
        <w:shd w:val="clear" w:color="auto" w:fill="FFFFFF"/>
        <w:spacing w:before="120" w:beforeAutospacing="0" w:after="120" w:afterAutospacing="0"/>
        <w:ind w:firstLine="720"/>
        <w:jc w:val="both"/>
        <w:rPr>
          <w:sz w:val="28"/>
          <w:szCs w:val="28"/>
        </w:rPr>
      </w:pPr>
      <w:r>
        <w:rPr>
          <w:b/>
          <w:sz w:val="28"/>
          <w:szCs w:val="28"/>
        </w:rPr>
        <w:t>Điều 4.</w:t>
      </w:r>
      <w:r>
        <w:rPr>
          <w:sz w:val="28"/>
          <w:szCs w:val="28"/>
        </w:rPr>
        <w:t xml:space="preserve"> Chánh Văn phòng HĐND&amp;UBND phường, Thủ trưởng các cơ quan, đơn vị liên quan chịu trách nhiệm thi hành Quyết định này./.</w:t>
      </w:r>
    </w:p>
    <w:p w:rsidR="008D368A" w:rsidRDefault="008D368A">
      <w:pPr>
        <w:pStyle w:val="NormalWeb"/>
        <w:shd w:val="clear" w:color="auto" w:fill="FFFFFF"/>
        <w:spacing w:before="0" w:beforeAutospacing="0" w:after="0" w:afterAutospacing="0" w:line="234" w:lineRule="atLeast"/>
        <w:jc w:val="center"/>
        <w:rPr>
          <w:b/>
          <w:bCs/>
          <w:sz w:val="28"/>
          <w:szCs w:val="28"/>
        </w:rPr>
      </w:pPr>
    </w:p>
    <w:tbl>
      <w:tblPr>
        <w:tblW w:w="9180" w:type="dxa"/>
        <w:tblLayout w:type="fixed"/>
        <w:tblLook w:val="0000" w:firstRow="0" w:lastRow="0" w:firstColumn="0" w:lastColumn="0" w:noHBand="0" w:noVBand="0"/>
      </w:tblPr>
      <w:tblGrid>
        <w:gridCol w:w="5070"/>
        <w:gridCol w:w="4110"/>
      </w:tblGrid>
      <w:tr w:rsidR="008D368A">
        <w:tc>
          <w:tcPr>
            <w:tcW w:w="5070" w:type="dxa"/>
          </w:tcPr>
          <w:p w:rsidR="008D368A" w:rsidRDefault="006A2EBB">
            <w:pPr>
              <w:spacing w:after="0" w:line="240" w:lineRule="auto"/>
              <w:jc w:val="both"/>
              <w:rPr>
                <w:rFonts w:ascii="Times New Roman" w:eastAsia="Calibri" w:hAnsi="Times New Roman" w:cs="Times New Roman"/>
                <w:b/>
                <w:i/>
                <w:sz w:val="24"/>
                <w:lang w:val="en-US"/>
              </w:rPr>
            </w:pPr>
            <w:r>
              <w:rPr>
                <w:rFonts w:ascii="Times New Roman" w:eastAsia="Calibri" w:hAnsi="Times New Roman" w:cs="Times New Roman"/>
                <w:b/>
                <w:i/>
                <w:sz w:val="24"/>
                <w:lang w:val="en-US"/>
              </w:rPr>
              <w:t>Nơi nhận:</w:t>
            </w:r>
          </w:p>
          <w:p w:rsidR="008D368A" w:rsidRDefault="006A2EBB">
            <w:pPr>
              <w:numPr>
                <w:ilvl w:val="0"/>
                <w:numId w:val="16"/>
              </w:numPr>
              <w:tabs>
                <w:tab w:val="clear" w:pos="360"/>
                <w:tab w:val="num" w:pos="142"/>
              </w:tabs>
              <w:spacing w:after="0" w:line="240" w:lineRule="auto"/>
              <w:ind w:left="357" w:hanging="357"/>
              <w:jc w:val="both"/>
              <w:rPr>
                <w:rFonts w:ascii="Times New Roman" w:eastAsia="Calibri" w:hAnsi="Times New Roman" w:cs="Times New Roman"/>
                <w:lang w:val="en-US"/>
              </w:rPr>
            </w:pPr>
            <w:r>
              <w:rPr>
                <w:rFonts w:ascii="Times New Roman" w:eastAsia="Calibri" w:hAnsi="Times New Roman" w:cs="Times New Roman"/>
                <w:lang w:val="en-US"/>
              </w:rPr>
              <w:t>Như Điều 4;</w:t>
            </w:r>
          </w:p>
          <w:p w:rsidR="008D368A" w:rsidRDefault="006A2EBB">
            <w:pPr>
              <w:numPr>
                <w:ilvl w:val="0"/>
                <w:numId w:val="16"/>
              </w:numPr>
              <w:tabs>
                <w:tab w:val="clear" w:pos="360"/>
                <w:tab w:val="num" w:pos="142"/>
              </w:tabs>
              <w:spacing w:after="0" w:line="240" w:lineRule="auto"/>
              <w:ind w:left="357" w:hanging="357"/>
              <w:jc w:val="both"/>
              <w:rPr>
                <w:rFonts w:ascii="Times New Roman" w:eastAsia="Calibri" w:hAnsi="Times New Roman" w:cs="Times New Roman"/>
                <w:lang w:val="en-US"/>
              </w:rPr>
            </w:pPr>
            <w:r>
              <w:rPr>
                <w:rFonts w:ascii="Times New Roman" w:eastAsia="Calibri" w:hAnsi="Times New Roman" w:cs="Times New Roman"/>
                <w:lang w:val="en-US"/>
              </w:rPr>
              <w:t>Thường trực Đảng ủy (báo cáo);</w:t>
            </w:r>
          </w:p>
          <w:p w:rsidR="008D368A" w:rsidRDefault="006A2EBB">
            <w:pPr>
              <w:numPr>
                <w:ilvl w:val="0"/>
                <w:numId w:val="16"/>
              </w:numPr>
              <w:tabs>
                <w:tab w:val="clear" w:pos="360"/>
                <w:tab w:val="num" w:pos="142"/>
              </w:tabs>
              <w:spacing w:after="0" w:line="240" w:lineRule="auto"/>
              <w:ind w:left="357" w:hanging="357"/>
              <w:jc w:val="both"/>
              <w:rPr>
                <w:rFonts w:ascii="Times New Roman" w:eastAsia="Calibri" w:hAnsi="Times New Roman" w:cs="Times New Roman"/>
                <w:lang w:val="en-US"/>
              </w:rPr>
            </w:pPr>
            <w:r>
              <w:rPr>
                <w:rFonts w:ascii="Times New Roman" w:eastAsia="Calibri" w:hAnsi="Times New Roman" w:cs="Times New Roman"/>
                <w:lang w:val="en-US"/>
              </w:rPr>
              <w:t>Thường trực HĐND phường (báo cáo);</w:t>
            </w:r>
          </w:p>
          <w:p w:rsidR="008D368A" w:rsidRDefault="006A2EBB">
            <w:pPr>
              <w:numPr>
                <w:ilvl w:val="0"/>
                <w:numId w:val="16"/>
              </w:numPr>
              <w:tabs>
                <w:tab w:val="clear" w:pos="360"/>
                <w:tab w:val="num" w:pos="142"/>
              </w:tabs>
              <w:spacing w:after="0" w:line="240" w:lineRule="auto"/>
              <w:ind w:left="357" w:hanging="357"/>
              <w:jc w:val="both"/>
              <w:rPr>
                <w:rFonts w:ascii="Times New Roman" w:eastAsia="Calibri" w:hAnsi="Times New Roman" w:cs="Times New Roman"/>
                <w:lang w:val="en-US"/>
              </w:rPr>
            </w:pPr>
            <w:r>
              <w:rPr>
                <w:rFonts w:ascii="Times New Roman" w:eastAsia="Calibri" w:hAnsi="Times New Roman" w:cs="Times New Roman"/>
                <w:lang w:val="en-US"/>
              </w:rPr>
              <w:t>TT. UBND phường;</w:t>
            </w:r>
          </w:p>
          <w:p w:rsidR="008D368A" w:rsidRDefault="006A2EBB">
            <w:pPr>
              <w:numPr>
                <w:ilvl w:val="0"/>
                <w:numId w:val="16"/>
              </w:numPr>
              <w:tabs>
                <w:tab w:val="clear" w:pos="360"/>
                <w:tab w:val="num" w:pos="142"/>
              </w:tabs>
              <w:spacing w:after="0" w:line="240" w:lineRule="auto"/>
              <w:ind w:left="357" w:hanging="357"/>
              <w:jc w:val="both"/>
              <w:rPr>
                <w:rFonts w:ascii="Times New Roman" w:eastAsia="Calibri" w:hAnsi="Times New Roman" w:cs="Times New Roman"/>
                <w:lang w:val="en-US"/>
              </w:rPr>
            </w:pPr>
            <w:r>
              <w:rPr>
                <w:rFonts w:ascii="Times New Roman" w:eastAsia="Calibri" w:hAnsi="Times New Roman" w:cs="Times New Roman"/>
                <w:lang w:val="en-US"/>
              </w:rPr>
              <w:t>UBMTTQ Việt Nam phường;</w:t>
            </w:r>
          </w:p>
          <w:p w:rsidR="008D368A" w:rsidRDefault="006A2EBB">
            <w:pPr>
              <w:numPr>
                <w:ilvl w:val="0"/>
                <w:numId w:val="16"/>
              </w:numPr>
              <w:tabs>
                <w:tab w:val="clear" w:pos="360"/>
                <w:tab w:val="num" w:pos="142"/>
              </w:tabs>
              <w:spacing w:after="0" w:line="240" w:lineRule="auto"/>
              <w:ind w:left="357" w:hanging="357"/>
              <w:jc w:val="both"/>
              <w:rPr>
                <w:rFonts w:ascii="Times New Roman" w:eastAsia="Calibri" w:hAnsi="Times New Roman" w:cs="Times New Roman"/>
                <w:lang w:val="en-US"/>
              </w:rPr>
            </w:pPr>
            <w:r>
              <w:rPr>
                <w:rFonts w:ascii="Times New Roman" w:eastAsia="Calibri" w:hAnsi="Times New Roman" w:cs="Times New Roman"/>
                <w:lang w:val="en-US"/>
              </w:rPr>
              <w:t>VP Đảng ủy;</w:t>
            </w:r>
          </w:p>
          <w:p w:rsidR="008D368A" w:rsidRDefault="006A2EBB">
            <w:pPr>
              <w:numPr>
                <w:ilvl w:val="0"/>
                <w:numId w:val="16"/>
              </w:numPr>
              <w:tabs>
                <w:tab w:val="clear" w:pos="360"/>
                <w:tab w:val="num" w:pos="142"/>
              </w:tabs>
              <w:spacing w:after="0" w:line="240" w:lineRule="auto"/>
              <w:ind w:left="357" w:hanging="357"/>
              <w:jc w:val="both"/>
              <w:rPr>
                <w:rFonts w:ascii="Times New Roman" w:eastAsia="Calibri" w:hAnsi="Times New Roman" w:cs="Times New Roman"/>
                <w:lang w:val="en-US"/>
              </w:rPr>
            </w:pPr>
            <w:r>
              <w:rPr>
                <w:rFonts w:ascii="Times New Roman" w:eastAsia="Calibri" w:hAnsi="Times New Roman" w:cs="Times New Roman"/>
                <w:lang w:val="en-US"/>
              </w:rPr>
              <w:t>Các cơ quan, đơn vị;</w:t>
            </w:r>
          </w:p>
          <w:p w:rsidR="008D368A" w:rsidRDefault="006A2EBB">
            <w:pPr>
              <w:numPr>
                <w:ilvl w:val="0"/>
                <w:numId w:val="16"/>
              </w:numPr>
              <w:tabs>
                <w:tab w:val="clear" w:pos="360"/>
                <w:tab w:val="num" w:pos="142"/>
              </w:tabs>
              <w:spacing w:after="0" w:line="240" w:lineRule="auto"/>
              <w:ind w:left="357" w:hanging="357"/>
              <w:jc w:val="both"/>
              <w:rPr>
                <w:rFonts w:ascii="Times New Roman" w:eastAsia="Calibri" w:hAnsi="Times New Roman" w:cs="Times New Roman"/>
                <w:spacing w:val="-8"/>
                <w:lang w:val="en-US"/>
              </w:rPr>
            </w:pPr>
            <w:r>
              <w:rPr>
                <w:rFonts w:ascii="Times New Roman" w:eastAsia="Calibri" w:hAnsi="Times New Roman" w:cs="Times New Roman"/>
                <w:lang w:val="en-US"/>
              </w:rPr>
              <w:t>Lưu: VT, QP.</w:t>
            </w:r>
          </w:p>
        </w:tc>
        <w:tc>
          <w:tcPr>
            <w:tcW w:w="4110" w:type="dxa"/>
          </w:tcPr>
          <w:p w:rsidR="008D368A" w:rsidRDefault="006A2EBB">
            <w:pPr>
              <w:pStyle w:val="BodyTextIndent"/>
              <w:spacing w:after="0"/>
              <w:ind w:left="357"/>
              <w:jc w:val="center"/>
              <w:rPr>
                <w:b/>
                <w:sz w:val="28"/>
                <w:szCs w:val="28"/>
              </w:rPr>
            </w:pPr>
            <w:r>
              <w:rPr>
                <w:b/>
                <w:sz w:val="28"/>
                <w:szCs w:val="28"/>
              </w:rPr>
              <w:t>TM. ỦY BAN NHÂN DÂN</w:t>
            </w:r>
          </w:p>
          <w:p w:rsidR="008D368A" w:rsidRDefault="006A2EBB">
            <w:pPr>
              <w:pStyle w:val="BodyTextIndent"/>
              <w:spacing w:after="0"/>
              <w:ind w:left="357"/>
              <w:jc w:val="center"/>
              <w:rPr>
                <w:b/>
                <w:sz w:val="28"/>
                <w:szCs w:val="28"/>
              </w:rPr>
            </w:pPr>
            <w:r>
              <w:rPr>
                <w:b/>
                <w:sz w:val="28"/>
                <w:szCs w:val="28"/>
              </w:rPr>
              <w:t>KT. CHỦ TỊCH</w:t>
            </w:r>
          </w:p>
          <w:p w:rsidR="008D368A" w:rsidRDefault="006A2EBB">
            <w:pPr>
              <w:pStyle w:val="BodyTextIndent"/>
              <w:spacing w:after="0"/>
              <w:ind w:left="357"/>
              <w:jc w:val="center"/>
              <w:rPr>
                <w:b/>
                <w:sz w:val="28"/>
                <w:szCs w:val="28"/>
              </w:rPr>
            </w:pPr>
            <w:r>
              <w:rPr>
                <w:b/>
                <w:sz w:val="28"/>
                <w:szCs w:val="28"/>
              </w:rPr>
              <w:t>PHÓ CHỦ TỊCH</w:t>
            </w:r>
          </w:p>
          <w:p w:rsidR="008D368A" w:rsidRDefault="008D368A">
            <w:pPr>
              <w:pStyle w:val="BodyTextIndent"/>
              <w:spacing w:after="0"/>
              <w:ind w:left="357"/>
              <w:jc w:val="center"/>
              <w:rPr>
                <w:b/>
                <w:sz w:val="28"/>
                <w:szCs w:val="28"/>
              </w:rPr>
            </w:pPr>
          </w:p>
          <w:p w:rsidR="008D368A" w:rsidRDefault="008D368A">
            <w:pPr>
              <w:pStyle w:val="BodyTextIndent"/>
              <w:spacing w:after="0"/>
              <w:ind w:left="357"/>
              <w:jc w:val="center"/>
              <w:rPr>
                <w:b/>
                <w:sz w:val="28"/>
                <w:szCs w:val="28"/>
              </w:rPr>
            </w:pPr>
          </w:p>
          <w:p w:rsidR="008D368A" w:rsidRDefault="008D368A">
            <w:pPr>
              <w:pStyle w:val="BodyTextIndent"/>
              <w:spacing w:after="0"/>
              <w:ind w:left="357"/>
              <w:jc w:val="center"/>
              <w:rPr>
                <w:b/>
                <w:sz w:val="28"/>
                <w:szCs w:val="28"/>
              </w:rPr>
            </w:pPr>
          </w:p>
          <w:p w:rsidR="008D368A" w:rsidRDefault="008D368A">
            <w:pPr>
              <w:pStyle w:val="BodyTextIndent"/>
              <w:spacing w:after="0"/>
              <w:ind w:left="357"/>
              <w:jc w:val="center"/>
              <w:rPr>
                <w:b/>
                <w:sz w:val="40"/>
                <w:szCs w:val="40"/>
              </w:rPr>
            </w:pPr>
          </w:p>
          <w:p w:rsidR="008D368A" w:rsidRDefault="006A2EBB">
            <w:pPr>
              <w:pStyle w:val="BodyTextIndent"/>
              <w:spacing w:after="0"/>
              <w:ind w:left="357"/>
              <w:jc w:val="center"/>
              <w:rPr>
                <w:b/>
                <w:sz w:val="28"/>
                <w:szCs w:val="28"/>
              </w:rPr>
            </w:pPr>
            <w:r>
              <w:rPr>
                <w:b/>
                <w:sz w:val="28"/>
                <w:szCs w:val="28"/>
              </w:rPr>
              <w:t>Hoàng Đình Hưng</w:t>
            </w:r>
          </w:p>
          <w:p w:rsidR="008D368A" w:rsidRDefault="008D368A">
            <w:pPr>
              <w:pStyle w:val="BodyTextIndent"/>
              <w:spacing w:after="0"/>
              <w:ind w:left="357"/>
              <w:jc w:val="center"/>
              <w:rPr>
                <w:b/>
                <w:sz w:val="28"/>
                <w:szCs w:val="28"/>
              </w:rPr>
            </w:pPr>
          </w:p>
          <w:p w:rsidR="008D368A" w:rsidRDefault="008D368A">
            <w:pPr>
              <w:pStyle w:val="BodyTextIndent"/>
              <w:spacing w:after="0"/>
              <w:ind w:left="357"/>
              <w:jc w:val="center"/>
              <w:rPr>
                <w:b/>
                <w:sz w:val="28"/>
                <w:szCs w:val="28"/>
              </w:rPr>
            </w:pPr>
          </w:p>
          <w:p w:rsidR="008D368A" w:rsidRDefault="008D368A">
            <w:pPr>
              <w:pStyle w:val="BodyTextIndent"/>
              <w:spacing w:after="0"/>
              <w:ind w:left="357"/>
              <w:jc w:val="center"/>
              <w:rPr>
                <w:b/>
                <w:sz w:val="28"/>
                <w:szCs w:val="28"/>
              </w:rPr>
            </w:pPr>
          </w:p>
          <w:p w:rsidR="008D368A" w:rsidRDefault="008D368A">
            <w:pPr>
              <w:pStyle w:val="BodyTextIndent"/>
              <w:spacing w:after="0"/>
              <w:ind w:left="357"/>
              <w:jc w:val="center"/>
              <w:rPr>
                <w:b/>
                <w:sz w:val="28"/>
                <w:szCs w:val="28"/>
              </w:rPr>
            </w:pPr>
          </w:p>
          <w:p w:rsidR="008D368A" w:rsidRDefault="006A2EBB">
            <w:pPr>
              <w:pStyle w:val="BodyTextIndent"/>
              <w:spacing w:after="0"/>
              <w:ind w:left="357"/>
              <w:jc w:val="center"/>
              <w:rPr>
                <w:b/>
                <w:sz w:val="28"/>
                <w:szCs w:val="28"/>
              </w:rPr>
            </w:pPr>
            <w:r>
              <w:rPr>
                <w:b/>
                <w:sz w:val="28"/>
                <w:szCs w:val="28"/>
              </w:rPr>
              <w:t xml:space="preserve"> </w:t>
            </w:r>
          </w:p>
        </w:tc>
      </w:tr>
    </w:tbl>
    <w:p w:rsidR="008D368A" w:rsidRDefault="008D368A">
      <w:pPr>
        <w:pStyle w:val="NormalWeb"/>
        <w:shd w:val="clear" w:color="auto" w:fill="FFFFFF"/>
        <w:spacing w:before="0" w:beforeAutospacing="0" w:after="0" w:afterAutospacing="0" w:line="234" w:lineRule="atLeast"/>
        <w:jc w:val="center"/>
        <w:rPr>
          <w:b/>
          <w:bCs/>
          <w:sz w:val="28"/>
          <w:szCs w:val="28"/>
        </w:rPr>
        <w:sectPr w:rsidR="008D368A">
          <w:headerReference w:type="default" r:id="rId9"/>
          <w:footerReference w:type="default" r:id="rId10"/>
          <w:pgSz w:w="11906" w:h="16838"/>
          <w:pgMar w:top="1134" w:right="1134" w:bottom="1134" w:left="1701" w:header="709" w:footer="709" w:gutter="0"/>
          <w:pgNumType w:start="1"/>
          <w:cols w:space="708"/>
          <w:titlePg/>
        </w:sect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4"/>
        <w:gridCol w:w="6163"/>
      </w:tblGrid>
      <w:tr w:rsidR="008D368A">
        <w:trPr>
          <w:trHeight w:val="856"/>
          <w:tblCellSpacing w:w="0" w:type="dxa"/>
        </w:trPr>
        <w:tc>
          <w:tcPr>
            <w:tcW w:w="1682" w:type="pct"/>
            <w:shd w:val="clear" w:color="auto" w:fill="FFFFFF"/>
            <w:tcMar>
              <w:top w:w="0" w:type="dxa"/>
              <w:left w:w="108" w:type="dxa"/>
              <w:bottom w:w="0" w:type="dxa"/>
              <w:right w:w="108" w:type="dxa"/>
            </w:tcMar>
          </w:tcPr>
          <w:p w:rsidR="008D368A" w:rsidRPr="006A2EBB" w:rsidRDefault="006A2EBB">
            <w:pPr>
              <w:spacing w:before="120" w:after="0" w:line="240" w:lineRule="auto"/>
              <w:ind w:hanging="108"/>
              <w:jc w:val="center"/>
              <w:rPr>
                <w:rFonts w:ascii="Times New Roman" w:eastAsia="Times New Roman" w:hAnsi="Times New Roman" w:cs="Times New Roman"/>
                <w:b/>
                <w:bCs/>
                <w:iCs/>
                <w:sz w:val="26"/>
                <w:szCs w:val="26"/>
                <w:lang w:val="en-US"/>
              </w:rPr>
            </w:pPr>
            <w:r w:rsidRPr="006A2EBB">
              <w:rPr>
                <w:rFonts w:ascii="Times New Roman" w:eastAsia="Times New Roman" w:hAnsi="Times New Roman" w:cs="Times New Roman"/>
                <w:b/>
                <w:bCs/>
                <w:iCs/>
                <w:sz w:val="26"/>
                <w:szCs w:val="26"/>
                <w:lang w:val="en-US"/>
              </w:rPr>
              <w:lastRenderedPageBreak/>
              <w:t xml:space="preserve">ỦY BAN NHÂN DÂN </w:t>
            </w:r>
          </w:p>
          <w:p w:rsidR="008D368A" w:rsidRDefault="006A2EBB">
            <w:pPr>
              <w:spacing w:after="0" w:line="240" w:lineRule="auto"/>
              <w:ind w:hanging="108"/>
              <w:jc w:val="center"/>
              <w:rPr>
                <w:rFonts w:ascii="Times New Roman" w:eastAsia="Times New Roman" w:hAnsi="Times New Roman" w:cs="Times New Roman"/>
                <w:b/>
                <w:bCs/>
                <w:iCs/>
                <w:sz w:val="26"/>
                <w:szCs w:val="26"/>
                <w:lang w:val="en-US"/>
              </w:rPr>
            </w:pPr>
            <w:r w:rsidRPr="006A2EBB">
              <w:rPr>
                <w:rFonts w:ascii="Times New Roman" w:eastAsia="Times New Roman" w:hAnsi="Times New Roman" w:cs="Times New Roman"/>
                <w:b/>
                <w:bCs/>
                <w:iCs/>
                <w:noProof/>
                <w:sz w:val="26"/>
                <w:szCs w:val="26"/>
                <w:lang w:val="en-US"/>
              </w:rPr>
              <mc:AlternateContent>
                <mc:Choice Requires="wpg">
                  <w:drawing>
                    <wp:anchor distT="0" distB="0" distL="114300" distR="114300" simplePos="0" relativeHeight="251656704" behindDoc="0" locked="0" layoutInCell="1" allowOverlap="1" wp14:anchorId="2F99F556" wp14:editId="4065A248">
                      <wp:simplePos x="0" y="0"/>
                      <wp:positionH relativeFrom="column">
                        <wp:posOffset>527990</wp:posOffset>
                      </wp:positionH>
                      <wp:positionV relativeFrom="paragraph">
                        <wp:posOffset>227965</wp:posOffset>
                      </wp:positionV>
                      <wp:extent cx="753465" cy="0"/>
                      <wp:effectExtent l="0" t="0" r="0" b="0"/>
                      <wp:wrapNone/>
                      <wp:docPr id="4" name="Straight Connector 106330333"/>
                      <wp:cNvGraphicFramePr/>
                      <a:graphic xmlns:a="http://schemas.openxmlformats.org/drawingml/2006/main">
                        <a:graphicData uri="http://schemas.microsoft.com/office/word/2010/wordprocessingShape">
                          <wps:wsp>
                            <wps:cNvCnPr/>
                            <wps:spPr bwMode="auto">
                              <a:xfrm>
                                <a:off x="0" y="0"/>
                                <a:ext cx="7534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3" o:spid="_x0000_s3" style="position:absolute;left:0;text-align:left;z-index:251656704;mso-wrap-distance-left:9.00pt;mso-wrap-distance-top:0.00pt;mso-wrap-distance-right:9.00pt;mso-wrap-distance-bottom:0.00pt;visibility:visible;" from="41.6pt,17.9pt" to="100.9pt,17.9pt" filled="f" strokecolor="#000000" strokeweight="0.50pt">
                      <v:stroke dashstyle="solid"/>
                    </v:line>
                  </w:pict>
                </mc:Fallback>
              </mc:AlternateContent>
            </w:r>
            <w:r w:rsidRPr="006A2EBB">
              <w:rPr>
                <w:rFonts w:ascii="Times New Roman" w:eastAsia="Times New Roman" w:hAnsi="Times New Roman" w:cs="Times New Roman"/>
                <w:b/>
                <w:bCs/>
                <w:iCs/>
                <w:sz w:val="26"/>
                <w:szCs w:val="26"/>
                <w:lang w:val="en-US"/>
              </w:rPr>
              <w:t>PHƯỜNG BA NGÒI</w:t>
            </w:r>
          </w:p>
        </w:tc>
        <w:tc>
          <w:tcPr>
            <w:tcW w:w="3318" w:type="pct"/>
            <w:shd w:val="clear" w:color="auto" w:fill="FFFFFF"/>
            <w:tcMar>
              <w:top w:w="0" w:type="dxa"/>
              <w:left w:w="108" w:type="dxa"/>
              <w:bottom w:w="0" w:type="dxa"/>
              <w:right w:w="108" w:type="dxa"/>
            </w:tcMar>
          </w:tcPr>
          <w:p w:rsidR="008D368A" w:rsidRDefault="006A2EBB">
            <w:pPr>
              <w:spacing w:before="120" w:after="120" w:line="234" w:lineRule="atLeast"/>
              <w:ind w:hanging="108"/>
              <w:jc w:val="center"/>
              <w:rPr>
                <w:rFonts w:ascii="Times New Roman" w:eastAsia="Times New Roman" w:hAnsi="Times New Roman" w:cs="Times New Roman"/>
                <w:b/>
                <w:bCs/>
                <w:spacing w:val="-6"/>
                <w:sz w:val="26"/>
                <w:szCs w:val="26"/>
                <w:lang w:val="en-US"/>
              </w:rPr>
            </w:pPr>
            <w:r>
              <w:rPr>
                <w:rFonts w:ascii="Times New Roman" w:eastAsia="Times New Roman" w:hAnsi="Times New Roman" w:cs="Times New Roman"/>
                <w:b/>
                <w:bCs/>
                <w:noProof/>
                <w:spacing w:val="-6"/>
                <w:sz w:val="26"/>
                <w:szCs w:val="26"/>
                <w:lang w:val="en-US"/>
              </w:rPr>
              <mc:AlternateContent>
                <mc:Choice Requires="wpg">
                  <w:drawing>
                    <wp:anchor distT="0" distB="0" distL="114300" distR="114300" simplePos="0" relativeHeight="251654656" behindDoc="0" locked="0" layoutInCell="1" allowOverlap="1" wp14:anchorId="160F8D49" wp14:editId="6DABD6EC">
                      <wp:simplePos x="0" y="0"/>
                      <wp:positionH relativeFrom="column">
                        <wp:posOffset>850570</wp:posOffset>
                      </wp:positionH>
                      <wp:positionV relativeFrom="paragraph">
                        <wp:posOffset>496570</wp:posOffset>
                      </wp:positionV>
                      <wp:extent cx="2076450" cy="0"/>
                      <wp:effectExtent l="0" t="0" r="0" b="0"/>
                      <wp:wrapNone/>
                      <wp:docPr id="5" name="Straight Connector 1116625778"/>
                      <wp:cNvGraphicFramePr/>
                      <a:graphic xmlns:a="http://schemas.openxmlformats.org/drawingml/2006/main">
                        <a:graphicData uri="http://schemas.microsoft.com/office/word/2010/wordprocessingShape">
                          <wps:wsp>
                            <wps:cNvCnPr/>
                            <wps:spPr bwMode="auto">
                              <a:xfrm>
                                <a:off x="0" y="0"/>
                                <a:ext cx="2076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4" o:spid="_x0000_s4" style="position:absolute;left:0;text-align:left;z-index:251654656;mso-wrap-distance-left:9.00pt;mso-wrap-distance-top:0.00pt;mso-wrap-distance-right:9.00pt;mso-wrap-distance-bottom:0.00pt;visibility:visible;" from="67.0pt,39.1pt" to="230.5pt,39.1pt" filled="f" strokecolor="#000000" strokeweight="0.50pt">
                      <v:stroke dashstyle="solid"/>
                    </v:line>
                  </w:pict>
                </mc:Fallback>
              </mc:AlternateContent>
            </w:r>
            <w:r>
              <w:rPr>
                <w:rFonts w:ascii="Times New Roman" w:eastAsia="Times New Roman" w:hAnsi="Times New Roman" w:cs="Times New Roman"/>
                <w:b/>
                <w:bCs/>
                <w:spacing w:val="-6"/>
                <w:sz w:val="26"/>
                <w:szCs w:val="26"/>
                <w:lang w:val="en-US"/>
              </w:rPr>
              <w:t>CỘNG HÒA XÃ HỘI CHỦ NGHĨA VIỆT NAM</w:t>
            </w:r>
            <w:r>
              <w:rPr>
                <w:rFonts w:ascii="Times New Roman" w:eastAsia="Times New Roman" w:hAnsi="Times New Roman" w:cs="Times New Roman"/>
                <w:b/>
                <w:bCs/>
                <w:spacing w:val="-6"/>
                <w:sz w:val="26"/>
                <w:szCs w:val="26"/>
                <w:lang w:val="en-US"/>
              </w:rPr>
              <w:br/>
            </w:r>
            <w:r>
              <w:rPr>
                <w:rFonts w:ascii="Times New Roman" w:eastAsia="Times New Roman" w:hAnsi="Times New Roman" w:cs="Times New Roman"/>
                <w:b/>
                <w:bCs/>
                <w:spacing w:val="-6"/>
                <w:sz w:val="28"/>
                <w:szCs w:val="28"/>
                <w:lang w:val="en-US"/>
              </w:rPr>
              <w:t>Độc lập - Tự do - Hạnh phúc</w:t>
            </w:r>
          </w:p>
        </w:tc>
      </w:tr>
    </w:tbl>
    <w:p w:rsidR="008D368A" w:rsidRDefault="008D368A">
      <w:pPr>
        <w:pStyle w:val="NormalWeb"/>
        <w:shd w:val="clear" w:color="auto" w:fill="FFFFFF"/>
        <w:spacing w:before="0" w:beforeAutospacing="0" w:after="0" w:afterAutospacing="0" w:line="234" w:lineRule="atLeast"/>
        <w:jc w:val="center"/>
        <w:rPr>
          <w:b/>
          <w:bCs/>
          <w:sz w:val="44"/>
          <w:szCs w:val="44"/>
        </w:rPr>
      </w:pPr>
    </w:p>
    <w:p w:rsidR="008D368A" w:rsidRDefault="006A2EBB">
      <w:pPr>
        <w:pStyle w:val="NormalWeb"/>
        <w:shd w:val="clear" w:color="auto" w:fill="FFFFFF"/>
        <w:spacing w:before="0" w:beforeAutospacing="0" w:after="0" w:afterAutospacing="0" w:line="234" w:lineRule="atLeast"/>
        <w:jc w:val="center"/>
        <w:rPr>
          <w:b/>
          <w:bCs/>
          <w:sz w:val="28"/>
          <w:szCs w:val="28"/>
        </w:rPr>
      </w:pPr>
      <w:r>
        <w:rPr>
          <w:b/>
          <w:bCs/>
          <w:sz w:val="28"/>
          <w:szCs w:val="28"/>
        </w:rPr>
        <w:t>KẾ HOẠCH HÀNH ĐỘNG</w:t>
      </w:r>
    </w:p>
    <w:p w:rsidR="008D368A" w:rsidRDefault="006A2EBB">
      <w:pPr>
        <w:pStyle w:val="NormalWeb"/>
        <w:shd w:val="clear" w:color="auto" w:fill="FFFFFF"/>
        <w:spacing w:before="0" w:beforeAutospacing="0" w:after="0" w:afterAutospacing="0"/>
        <w:jc w:val="center"/>
        <w:rPr>
          <w:b/>
          <w:sz w:val="28"/>
          <w:szCs w:val="28"/>
        </w:rPr>
      </w:pPr>
      <w:r>
        <w:rPr>
          <w:b/>
          <w:sz w:val="28"/>
          <w:szCs w:val="28"/>
        </w:rPr>
        <w:t>Thực hiện Nghị quyết số 57-NQ/TW ngày 22/12/2024 của Bộ Chính trị về đột phá phát triển khoa học, công nghệ, đổi mới sáng tạo và chuyển đổi số quốc gia, giai đoạn 2026-2030 và định hướng đến năm 2045</w:t>
      </w:r>
    </w:p>
    <w:p w:rsidR="008D368A" w:rsidRDefault="006A2EBB">
      <w:pPr>
        <w:pStyle w:val="NormalWeb"/>
        <w:shd w:val="clear" w:color="auto" w:fill="FFFFFF"/>
        <w:spacing w:before="120" w:beforeAutospacing="0" w:after="0" w:afterAutospacing="0"/>
        <w:jc w:val="center"/>
        <w:rPr>
          <w:i/>
          <w:sz w:val="28"/>
          <w:szCs w:val="28"/>
          <w:lang w:val="fr-FR"/>
        </w:rPr>
      </w:pPr>
      <w:r>
        <w:rPr>
          <w:i/>
          <w:sz w:val="28"/>
          <w:szCs w:val="28"/>
          <w:lang w:val="fr-FR"/>
        </w:rPr>
        <w:t>(Ban hành kèm theo Quyết định số        /QĐ-UBND ngày        /      /2026</w:t>
      </w:r>
    </w:p>
    <w:p w:rsidR="008D368A" w:rsidRDefault="006A2EBB">
      <w:pPr>
        <w:pStyle w:val="NormalWeb"/>
        <w:shd w:val="clear" w:color="auto" w:fill="FFFFFF"/>
        <w:spacing w:before="0" w:beforeAutospacing="0" w:after="0" w:afterAutospacing="0"/>
        <w:jc w:val="center"/>
        <w:rPr>
          <w:i/>
          <w:sz w:val="28"/>
          <w:szCs w:val="28"/>
          <w:lang w:val="fr-FR"/>
        </w:rPr>
      </w:pPr>
      <w:r>
        <w:rPr>
          <w:i/>
          <w:sz w:val="28"/>
          <w:szCs w:val="28"/>
          <w:lang w:val="fr-FR"/>
        </w:rPr>
        <w:t>của UBND phường)</w:t>
      </w:r>
    </w:p>
    <w:p w:rsidR="008D368A" w:rsidRDefault="006A2EBB">
      <w:pPr>
        <w:pStyle w:val="NormalWeb"/>
        <w:shd w:val="clear" w:color="auto" w:fill="FFFFFF"/>
        <w:spacing w:before="0" w:beforeAutospacing="0" w:after="0" w:afterAutospacing="0"/>
        <w:jc w:val="center"/>
        <w:rPr>
          <w:b/>
          <w:sz w:val="28"/>
          <w:szCs w:val="28"/>
        </w:rPr>
      </w:pPr>
      <w:r>
        <w:rPr>
          <w:b/>
          <w:noProof/>
          <w:sz w:val="28"/>
          <w:szCs w:val="28"/>
          <w:lang w:val="en-US" w:eastAsia="en-US"/>
        </w:rPr>
        <mc:AlternateContent>
          <mc:Choice Requires="wpg">
            <w:drawing>
              <wp:anchor distT="0" distB="0" distL="114300" distR="114300" simplePos="0" relativeHeight="251663872" behindDoc="0" locked="0" layoutInCell="1" allowOverlap="1" wp14:anchorId="74611EC8" wp14:editId="4CE6D305">
                <wp:simplePos x="0" y="0"/>
                <wp:positionH relativeFrom="column">
                  <wp:posOffset>2473565</wp:posOffset>
                </wp:positionH>
                <wp:positionV relativeFrom="paragraph">
                  <wp:posOffset>72390</wp:posOffset>
                </wp:positionV>
                <wp:extent cx="800939" cy="0"/>
                <wp:effectExtent l="0" t="0" r="18415" b="19050"/>
                <wp:wrapNone/>
                <wp:docPr id="6" name="Straight Connector 7"/>
                <wp:cNvGraphicFramePr/>
                <a:graphic xmlns:a="http://schemas.openxmlformats.org/drawingml/2006/main">
                  <a:graphicData uri="http://schemas.microsoft.com/office/word/2010/wordprocessingShape">
                    <wps:wsp>
                      <wps:cNvCnPr/>
                      <wps:spPr bwMode="auto">
                        <a:xfrm>
                          <a:off x="0" y="0"/>
                          <a:ext cx="8009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5" o:spid="_x0000_s5" style="position:absolute;left:0;text-align:left;z-index:251663872;mso-wrap-distance-left:9.00pt;mso-wrap-distance-top:0.00pt;mso-wrap-distance-right:9.00pt;mso-wrap-distance-bottom:0.00pt;visibility:visible;" from="194.8pt,5.7pt" to="257.8pt,5.7pt" filled="f" strokecolor="#000000" strokeweight="0.50pt">
                <v:stroke dashstyle="solid"/>
              </v:line>
            </w:pict>
          </mc:Fallback>
        </mc:AlternateContent>
      </w:r>
    </w:p>
    <w:p w:rsidR="006A2EBB" w:rsidRPr="006A2EBB" w:rsidRDefault="006A2EBB">
      <w:pPr>
        <w:pStyle w:val="NormalWeb"/>
        <w:shd w:val="clear" w:color="auto" w:fill="FFFFFF"/>
        <w:spacing w:before="120" w:beforeAutospacing="0" w:after="120" w:afterAutospacing="0"/>
        <w:ind w:firstLine="567"/>
        <w:jc w:val="both"/>
        <w:rPr>
          <w:sz w:val="28"/>
          <w:szCs w:val="28"/>
        </w:rPr>
      </w:pPr>
      <w:bookmarkStart w:id="2" w:name="muc_1"/>
      <w:r>
        <w:rPr>
          <w:bCs/>
          <w:sz w:val="28"/>
          <w:szCs w:val="28"/>
        </w:rPr>
        <w:t xml:space="preserve">Thực hiện Nghị quyết số 11/NQ-CP ngày 14/01/2026 của Chính phủ về việc </w:t>
      </w:r>
      <w:r>
        <w:rPr>
          <w:sz w:val="28"/>
          <w:szCs w:val="28"/>
        </w:rPr>
        <w:t>sửa đổi, bổ sung cập nhật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w:t>
      </w:r>
      <w:r>
        <w:rPr>
          <w:b/>
          <w:sz w:val="28"/>
          <w:szCs w:val="28"/>
        </w:rPr>
        <w:t xml:space="preserve"> </w:t>
      </w:r>
      <w:r>
        <w:rPr>
          <w:sz w:val="28"/>
          <w:szCs w:val="28"/>
        </w:rPr>
        <w:t>số quốc gia</w:t>
      </w:r>
      <w:r>
        <w:rPr>
          <w:bCs/>
          <w:sz w:val="28"/>
          <w:szCs w:val="28"/>
        </w:rPr>
        <w:t xml:space="preserve"> (sau đây gọi tắt là Nghị quyết số 11/NQ-CP); </w:t>
      </w:r>
      <w:r>
        <w:rPr>
          <w:sz w:val="28"/>
          <w:szCs w:val="28"/>
        </w:rPr>
        <w:t xml:space="preserve">Nghị quyết số 48-NQ/TU ngày 20/02/2025 của Ban Chấp hành Đảng bộ tỉnh Khánh Hòa </w:t>
      </w:r>
      <w:r>
        <w:rPr>
          <w:sz w:val="28"/>
          <w:szCs w:val="28"/>
          <w:lang w:val="en-US"/>
        </w:rPr>
        <w:t xml:space="preserve">thực hiện </w:t>
      </w:r>
      <w:r>
        <w:rPr>
          <w:sz w:val="28"/>
          <w:szCs w:val="28"/>
        </w:rPr>
        <w:t>Nghị quyết số 57-NQ/TW ngày 22/12/2024 của Bộ Chính trị về đột phá phát triển khoa học, công nghệ, đổi mới sáng tạo và chuyển đổi</w:t>
      </w:r>
      <w:r>
        <w:rPr>
          <w:b/>
          <w:sz w:val="28"/>
          <w:szCs w:val="28"/>
        </w:rPr>
        <w:t xml:space="preserve"> </w:t>
      </w:r>
      <w:r>
        <w:rPr>
          <w:sz w:val="28"/>
          <w:szCs w:val="28"/>
        </w:rPr>
        <w:t xml:space="preserve">số quốc gia (sau đây gọi tắt là Nghị quyết số 48-NQ/TU); Kế hoạch số 03-KH/ĐU, ngày 14/7/2025 của Đảng ủy phường Ba Ngòi về </w:t>
      </w:r>
      <w:r w:rsidRPr="006A2EBB">
        <w:rPr>
          <w:color w:val="060606"/>
          <w:sz w:val="28"/>
          <w:szCs w:val="28"/>
          <w:shd w:val="clear" w:color="auto" w:fill="FFFFFF"/>
        </w:rPr>
        <w:t>triển khai thực hiện Nghị quyết số 48-NQ/TU</w:t>
      </w:r>
      <w:r>
        <w:rPr>
          <w:color w:val="060606"/>
          <w:sz w:val="28"/>
          <w:szCs w:val="28"/>
          <w:shd w:val="clear" w:color="auto" w:fill="FFFFFF"/>
        </w:rPr>
        <w:t xml:space="preserve"> (</w:t>
      </w:r>
      <w:r>
        <w:rPr>
          <w:sz w:val="28"/>
          <w:szCs w:val="28"/>
        </w:rPr>
        <w:t>Kế hoạch số 03-KH/ĐU</w:t>
      </w:r>
      <w:r>
        <w:rPr>
          <w:color w:val="060606"/>
          <w:sz w:val="28"/>
          <w:szCs w:val="28"/>
          <w:shd w:val="clear" w:color="auto" w:fill="FFFFFF"/>
        </w:rPr>
        <w:t>)</w:t>
      </w:r>
    </w:p>
    <w:p w:rsidR="008D368A" w:rsidRDefault="006A2EBB">
      <w:pPr>
        <w:pStyle w:val="NormalWeb"/>
        <w:shd w:val="clear" w:color="auto" w:fill="FFFFFF"/>
        <w:spacing w:before="120" w:beforeAutospacing="0" w:after="120" w:afterAutospacing="0"/>
        <w:ind w:firstLine="567"/>
        <w:jc w:val="both"/>
        <w:rPr>
          <w:bCs/>
          <w:sz w:val="28"/>
          <w:szCs w:val="28"/>
        </w:rPr>
      </w:pPr>
      <w:r>
        <w:rPr>
          <w:sz w:val="28"/>
          <w:szCs w:val="28"/>
        </w:rPr>
        <w:t xml:space="preserve">Ủy ban nhân dân phường Ba Ngòi </w:t>
      </w:r>
      <w:r>
        <w:rPr>
          <w:iCs/>
          <w:sz w:val="28"/>
          <w:szCs w:val="28"/>
        </w:rPr>
        <w:t>ban hành Kế hoạch hành động thực hiện các mục tiêu, nhiệm vụ như sau:</w:t>
      </w:r>
    </w:p>
    <w:p w:rsidR="008D368A" w:rsidRDefault="006A2EBB">
      <w:pPr>
        <w:pStyle w:val="NormalWeb"/>
        <w:shd w:val="clear" w:color="auto" w:fill="FFFFFF"/>
        <w:spacing w:before="120" w:beforeAutospacing="0" w:after="120" w:afterAutospacing="0"/>
        <w:ind w:firstLine="567"/>
        <w:jc w:val="both"/>
        <w:rPr>
          <w:b/>
          <w:sz w:val="28"/>
          <w:szCs w:val="28"/>
        </w:rPr>
      </w:pPr>
      <w:r>
        <w:rPr>
          <w:b/>
          <w:sz w:val="28"/>
          <w:szCs w:val="28"/>
        </w:rPr>
        <w:t>I. MỤC ĐÍCH, YÊU CẦU</w:t>
      </w:r>
    </w:p>
    <w:p w:rsidR="008D368A" w:rsidRDefault="006A2EBB">
      <w:pPr>
        <w:pStyle w:val="NormalWeb"/>
        <w:shd w:val="clear" w:color="auto" w:fill="FFFFFF"/>
        <w:spacing w:before="120" w:beforeAutospacing="0" w:after="120" w:afterAutospacing="0"/>
        <w:ind w:firstLine="567"/>
        <w:jc w:val="both"/>
        <w:rPr>
          <w:b/>
          <w:sz w:val="28"/>
          <w:szCs w:val="28"/>
        </w:rPr>
      </w:pPr>
      <w:r>
        <w:rPr>
          <w:b/>
          <w:sz w:val="28"/>
          <w:szCs w:val="28"/>
        </w:rPr>
        <w:t>1. Mục đích</w:t>
      </w:r>
    </w:p>
    <w:p w:rsidR="008D368A" w:rsidRDefault="006A2EBB">
      <w:pPr>
        <w:pStyle w:val="NormalWeb"/>
        <w:shd w:val="clear" w:color="auto" w:fill="FFFFFF"/>
        <w:spacing w:before="120" w:beforeAutospacing="0" w:after="120" w:afterAutospacing="0"/>
        <w:ind w:firstLine="567"/>
        <w:jc w:val="both"/>
        <w:rPr>
          <w:iCs/>
          <w:sz w:val="28"/>
          <w:szCs w:val="28"/>
        </w:rPr>
      </w:pPr>
      <w:r>
        <w:rPr>
          <w:bCs/>
          <w:sz w:val="28"/>
          <w:szCs w:val="28"/>
        </w:rPr>
        <w:t>- Tạo sự thống nhất trong công tác lãnh đạo, chỉ đạo, điều hành và tổ chức thực hiện những quan điểm, mục tiêu, nhiệm vụ, giải pháp theo</w:t>
      </w:r>
      <w:r>
        <w:rPr>
          <w:b/>
          <w:sz w:val="28"/>
          <w:szCs w:val="28"/>
        </w:rPr>
        <w:t xml:space="preserve"> </w:t>
      </w:r>
      <w:r>
        <w:rPr>
          <w:bCs/>
          <w:sz w:val="28"/>
          <w:szCs w:val="28"/>
        </w:rPr>
        <w:t xml:space="preserve">Nghị quyết số </w:t>
      </w:r>
      <w:r>
        <w:rPr>
          <w:sz w:val="28"/>
          <w:szCs w:val="28"/>
        </w:rPr>
        <w:t>11/NQ-CP; Nghị quyết số 48-NQ/TU ngày 20/02/2025</w:t>
      </w:r>
      <w:r>
        <w:rPr>
          <w:iCs/>
          <w:sz w:val="28"/>
          <w:szCs w:val="28"/>
        </w:rPr>
        <w:t xml:space="preserve">; </w:t>
      </w:r>
      <w:r>
        <w:rPr>
          <w:sz w:val="28"/>
          <w:szCs w:val="28"/>
        </w:rPr>
        <w:t>Kế hoạch số 03-KH/ĐU.</w:t>
      </w:r>
    </w:p>
    <w:p w:rsidR="008D368A" w:rsidRDefault="006A2EBB">
      <w:pPr>
        <w:pStyle w:val="NormalWeb"/>
        <w:shd w:val="clear" w:color="auto" w:fill="FFFFFF"/>
        <w:spacing w:before="120" w:beforeAutospacing="0" w:after="120" w:afterAutospacing="0"/>
        <w:ind w:firstLine="567"/>
        <w:jc w:val="both"/>
        <w:rPr>
          <w:iCs/>
          <w:sz w:val="28"/>
          <w:szCs w:val="28"/>
        </w:rPr>
      </w:pPr>
      <w:r>
        <w:rPr>
          <w:iCs/>
          <w:sz w:val="28"/>
          <w:szCs w:val="28"/>
        </w:rPr>
        <w:t xml:space="preserve">- Triển khai </w:t>
      </w:r>
      <w:r>
        <w:rPr>
          <w:sz w:val="28"/>
          <w:szCs w:val="28"/>
        </w:rPr>
        <w:t>các nội dung về phát triển khoa học, công nghệ, đổi mới sáng tạo và chuyển đổi số theo Nghị quyết số 01-NQ/TU ngày 14/7/2025 của Tỉnh ủy Khánh Hòa về tăng trưởng kinh tế hai con số giai đoạn 2025-2030.</w:t>
      </w:r>
    </w:p>
    <w:p w:rsidR="008D368A" w:rsidRDefault="006A2EBB">
      <w:pPr>
        <w:pStyle w:val="NormalWeb"/>
        <w:shd w:val="clear" w:color="auto" w:fill="FFFFFF"/>
        <w:spacing w:before="120" w:beforeAutospacing="0" w:after="120" w:afterAutospacing="0"/>
        <w:ind w:firstLine="567"/>
        <w:jc w:val="both"/>
        <w:rPr>
          <w:iCs/>
          <w:sz w:val="28"/>
          <w:szCs w:val="28"/>
          <w:lang w:val="vi-VN"/>
        </w:rPr>
      </w:pPr>
      <w:r>
        <w:rPr>
          <w:sz w:val="28"/>
          <w:szCs w:val="28"/>
        </w:rPr>
        <w:t xml:space="preserve">- Xác định cụ thể, chi tiết, có lộ trình, kết quả các nhiệm vụ cho các </w:t>
      </w:r>
      <w:r w:rsidR="008565E2">
        <w:rPr>
          <w:sz w:val="28"/>
          <w:szCs w:val="28"/>
        </w:rPr>
        <w:t>cơ quan, đơn vị</w:t>
      </w:r>
      <w:r>
        <w:rPr>
          <w:sz w:val="28"/>
          <w:szCs w:val="28"/>
        </w:rPr>
        <w:t xml:space="preserve"> trong việc thực hiện các nhiệm vụ, giải pháp gắn với tình hình thực tế và các nhiệm vụ trọng tâm của từng đơn vị trong thực hiện </w:t>
      </w:r>
      <w:r>
        <w:rPr>
          <w:iCs/>
          <w:sz w:val="28"/>
          <w:szCs w:val="28"/>
        </w:rPr>
        <w:t>Nghị quyết số 57-NQ/TW.</w:t>
      </w:r>
    </w:p>
    <w:p w:rsidR="008D368A" w:rsidRPr="008565E2" w:rsidRDefault="006A2EBB" w:rsidP="008565E2">
      <w:pPr>
        <w:pStyle w:val="NormalWeb"/>
        <w:shd w:val="clear" w:color="auto" w:fill="FFFFFF"/>
        <w:spacing w:before="120" w:beforeAutospacing="0" w:after="120" w:afterAutospacing="0"/>
        <w:ind w:firstLine="567"/>
        <w:jc w:val="both"/>
        <w:rPr>
          <w:lang w:val="en-US"/>
        </w:rPr>
      </w:pPr>
      <w:r>
        <w:rPr>
          <w:iCs/>
          <w:sz w:val="28"/>
          <w:szCs w:val="28"/>
          <w:lang w:val="vi-VN"/>
        </w:rPr>
        <w:t xml:space="preserve">- Tiếp tục triển khai đồng bộ, hiệu quả các nhiệm vụ thực hiện </w:t>
      </w:r>
      <w:r>
        <w:rPr>
          <w:bCs/>
          <w:sz w:val="28"/>
          <w:szCs w:val="28"/>
        </w:rPr>
        <w:t xml:space="preserve">Nghị quyết số </w:t>
      </w:r>
      <w:r>
        <w:rPr>
          <w:sz w:val="28"/>
          <w:szCs w:val="28"/>
        </w:rPr>
        <w:t>11/NQ-CP</w:t>
      </w:r>
      <w:r>
        <w:rPr>
          <w:sz w:val="28"/>
          <w:szCs w:val="28"/>
          <w:lang w:val="vi-VN"/>
        </w:rPr>
        <w:t xml:space="preserve">, </w:t>
      </w:r>
      <w:r>
        <w:rPr>
          <w:sz w:val="28"/>
          <w:szCs w:val="28"/>
        </w:rPr>
        <w:t>Nghị quyết số 48-NQ/TU</w:t>
      </w:r>
      <w:r w:rsidR="008565E2">
        <w:rPr>
          <w:sz w:val="28"/>
          <w:szCs w:val="28"/>
        </w:rPr>
        <w:t xml:space="preserve">, Kế hoạch số 03-KH/ĐU </w:t>
      </w:r>
      <w:r>
        <w:rPr>
          <w:iCs/>
          <w:sz w:val="28"/>
          <w:szCs w:val="28"/>
          <w:lang w:val="vi-VN"/>
        </w:rPr>
        <w:t xml:space="preserve">gắn với tình hình thực tế của </w:t>
      </w:r>
      <w:r w:rsidR="008565E2">
        <w:rPr>
          <w:iCs/>
          <w:sz w:val="28"/>
          <w:szCs w:val="28"/>
          <w:lang w:val="en-US"/>
        </w:rPr>
        <w:t>địa phương.</w:t>
      </w:r>
    </w:p>
    <w:p w:rsidR="008D368A" w:rsidRDefault="006A2EBB">
      <w:pPr>
        <w:pStyle w:val="NormalWeb"/>
        <w:shd w:val="clear" w:color="auto" w:fill="FFFFFF"/>
        <w:spacing w:before="120" w:beforeAutospacing="0" w:after="120" w:afterAutospacing="0"/>
        <w:ind w:firstLine="567"/>
        <w:jc w:val="both"/>
        <w:rPr>
          <w:b/>
          <w:bCs/>
          <w:sz w:val="28"/>
          <w:szCs w:val="28"/>
        </w:rPr>
      </w:pPr>
      <w:r>
        <w:rPr>
          <w:b/>
          <w:bCs/>
          <w:sz w:val="28"/>
          <w:szCs w:val="28"/>
        </w:rPr>
        <w:lastRenderedPageBreak/>
        <w:t>2. Yêu cầu</w:t>
      </w:r>
    </w:p>
    <w:p w:rsidR="008D368A" w:rsidRDefault="006A2EBB">
      <w:pPr>
        <w:spacing w:before="120" w:after="120" w:line="240" w:lineRule="auto"/>
        <w:ind w:firstLine="567"/>
        <w:jc w:val="both"/>
        <w:rPr>
          <w:rFonts w:ascii="Times New Roman" w:hAnsi="Times New Roman" w:cs="Times New Roman"/>
          <w:iCs/>
          <w:sz w:val="28"/>
          <w:szCs w:val="28"/>
        </w:rPr>
      </w:pPr>
      <w:r>
        <w:rPr>
          <w:rFonts w:ascii="Times New Roman" w:hAnsi="Times New Roman" w:cs="Times New Roman"/>
          <w:sz w:val="28"/>
          <w:szCs w:val="28"/>
        </w:rPr>
        <w:t xml:space="preserve">- Bám sát mục tiêu, nhiệm vụ và giải pháp </w:t>
      </w:r>
      <w:r>
        <w:rPr>
          <w:rFonts w:ascii="Times New Roman" w:hAnsi="Times New Roman" w:cs="Times New Roman"/>
          <w:bCs/>
          <w:sz w:val="28"/>
          <w:szCs w:val="28"/>
        </w:rPr>
        <w:t>theo</w:t>
      </w:r>
      <w:r>
        <w:rPr>
          <w:rFonts w:ascii="Times New Roman" w:hAnsi="Times New Roman" w:cs="Times New Roman"/>
          <w:b/>
          <w:sz w:val="28"/>
          <w:szCs w:val="28"/>
        </w:rPr>
        <w:t xml:space="preserve"> </w:t>
      </w:r>
      <w:r>
        <w:rPr>
          <w:rFonts w:ascii="Times New Roman" w:hAnsi="Times New Roman" w:cs="Times New Roman"/>
          <w:bCs/>
          <w:sz w:val="28"/>
          <w:szCs w:val="28"/>
        </w:rPr>
        <w:t>Nghị quyết số 1</w:t>
      </w:r>
      <w:r>
        <w:rPr>
          <w:rFonts w:ascii="Times New Roman" w:hAnsi="Times New Roman" w:cs="Times New Roman"/>
          <w:sz w:val="28"/>
          <w:szCs w:val="28"/>
        </w:rPr>
        <w:t>1/NQ-CP; Nghị quyết số 48-NQ/TU ngày 20/02/2025 của Ban Chấp hành Đảng bộ tỉnh Khánh Hòa</w:t>
      </w:r>
      <w:r>
        <w:rPr>
          <w:rFonts w:ascii="Times New Roman" w:hAnsi="Times New Roman" w:cs="Times New Roman"/>
          <w:iCs/>
          <w:sz w:val="28"/>
          <w:szCs w:val="28"/>
          <w:lang w:val="en-US"/>
        </w:rPr>
        <w:t xml:space="preserve"> thực hiện </w:t>
      </w:r>
      <w:r>
        <w:rPr>
          <w:rFonts w:ascii="Times New Roman" w:hAnsi="Times New Roman" w:cs="Times New Roman"/>
          <w:iCs/>
          <w:sz w:val="28"/>
          <w:szCs w:val="28"/>
        </w:rPr>
        <w:t xml:space="preserve">Nghị quyết số 57-NQ/TW. Rà soát, cập nhật các nhiệm vụ, nội dung, các chỉ tiêu gắn với tình hình thực tế của </w:t>
      </w:r>
      <w:r w:rsidR="008565E2">
        <w:rPr>
          <w:rFonts w:ascii="Times New Roman" w:hAnsi="Times New Roman" w:cs="Times New Roman"/>
          <w:iCs/>
          <w:sz w:val="28"/>
          <w:szCs w:val="28"/>
        </w:rPr>
        <w:t>địa phương</w:t>
      </w:r>
    </w:p>
    <w:p w:rsidR="008D368A" w:rsidRDefault="006A2EBB">
      <w:pPr>
        <w:spacing w:before="120" w:after="120" w:line="240" w:lineRule="auto"/>
        <w:ind w:firstLine="567"/>
        <w:jc w:val="both"/>
        <w:rPr>
          <w:rFonts w:ascii="Times New Roman" w:hAnsi="Times New Roman" w:cs="Times New Roman"/>
          <w:sz w:val="28"/>
          <w:szCs w:val="28"/>
        </w:rPr>
      </w:pPr>
      <w:r>
        <w:rPr>
          <w:rFonts w:ascii="Times New Roman" w:hAnsi="Times New Roman" w:cs="Times New Roman"/>
          <w:iCs/>
          <w:sz w:val="28"/>
          <w:szCs w:val="28"/>
        </w:rPr>
        <w:t xml:space="preserve">- Tổ chức thực hiện có trọng tâm, trọng điểm, đồng bộ, bám sát các nội dung, chương trình, kế hoạch </w:t>
      </w:r>
      <w:r w:rsidR="008565E2">
        <w:rPr>
          <w:rFonts w:ascii="Times New Roman" w:hAnsi="Times New Roman" w:cs="Times New Roman"/>
          <w:iCs/>
          <w:sz w:val="28"/>
          <w:szCs w:val="28"/>
        </w:rPr>
        <w:t xml:space="preserve">phường </w:t>
      </w:r>
      <w:r>
        <w:rPr>
          <w:rFonts w:ascii="Times New Roman" w:hAnsi="Times New Roman" w:cs="Times New Roman"/>
          <w:iCs/>
          <w:sz w:val="28"/>
          <w:szCs w:val="28"/>
        </w:rPr>
        <w:t>đang triển khai thực hiện.</w:t>
      </w:r>
    </w:p>
    <w:p w:rsidR="008D368A" w:rsidRDefault="006A2EBB">
      <w:pPr>
        <w:pStyle w:val="NormalWeb"/>
        <w:shd w:val="clear" w:color="auto" w:fill="FFFFFF"/>
        <w:spacing w:before="120" w:beforeAutospacing="0" w:after="120" w:afterAutospacing="0"/>
        <w:ind w:firstLine="567"/>
        <w:jc w:val="both"/>
        <w:rPr>
          <w:sz w:val="28"/>
          <w:szCs w:val="28"/>
        </w:rPr>
      </w:pPr>
      <w:r>
        <w:rPr>
          <w:sz w:val="28"/>
          <w:szCs w:val="28"/>
        </w:rPr>
        <w:t xml:space="preserve">- Trên cơ sở nhiệm vụ cụ thể, các </w:t>
      </w:r>
      <w:r w:rsidR="008565E2">
        <w:rPr>
          <w:sz w:val="28"/>
          <w:szCs w:val="28"/>
        </w:rPr>
        <w:t>cơ quan, đơn vị</w:t>
      </w:r>
      <w:r>
        <w:rPr>
          <w:sz w:val="28"/>
          <w:szCs w:val="28"/>
        </w:rPr>
        <w:t xml:space="preserve"> xây dựng kế hoạch </w:t>
      </w:r>
      <w:r>
        <w:rPr>
          <w:sz w:val="28"/>
          <w:szCs w:val="28"/>
          <w:lang w:val="vi-VN"/>
        </w:rPr>
        <w:t>hàng năm</w:t>
      </w:r>
      <w:r>
        <w:rPr>
          <w:sz w:val="28"/>
          <w:szCs w:val="28"/>
        </w:rPr>
        <w:t>, tổ chức triển khai, kiểm tra, giám sát, đánh giá việc thực hiện Kế hoạch hành động; cụ thể hóa mục tiêu đưa khoa học, công nghệ, đổi mới sáng tạo và chuyển đổi số là đột phá quan trọng hàng đầu, là động lực chính để phát triển nhanh lực lượng sản xuất hiện đại, hoàn thiện quan hệ sản xuất, phát triển kinh tế - xã hội</w:t>
      </w:r>
      <w:r w:rsidR="008565E2">
        <w:rPr>
          <w:sz w:val="28"/>
          <w:szCs w:val="28"/>
        </w:rPr>
        <w:t xml:space="preserve"> địa phương.</w:t>
      </w:r>
    </w:p>
    <w:p w:rsidR="008D368A" w:rsidRDefault="006A2EBB">
      <w:pPr>
        <w:pStyle w:val="NormalWeb"/>
        <w:shd w:val="clear" w:color="auto" w:fill="FFFFFF"/>
        <w:spacing w:before="120" w:beforeAutospacing="0" w:after="120" w:afterAutospacing="0"/>
        <w:ind w:firstLine="567"/>
        <w:jc w:val="both"/>
        <w:rPr>
          <w:sz w:val="28"/>
          <w:szCs w:val="28"/>
        </w:rPr>
      </w:pPr>
      <w:r>
        <w:rPr>
          <w:sz w:val="28"/>
          <w:szCs w:val="28"/>
        </w:rPr>
        <w:t xml:space="preserve">- Các </w:t>
      </w:r>
      <w:r w:rsidR="008565E2">
        <w:rPr>
          <w:sz w:val="28"/>
          <w:szCs w:val="28"/>
        </w:rPr>
        <w:t>cơ quan, đơn vị</w:t>
      </w:r>
      <w:r>
        <w:rPr>
          <w:sz w:val="28"/>
          <w:szCs w:val="28"/>
        </w:rPr>
        <w:t xml:space="preserve"> theo chức năng, nhiệm vụ, phạm vi quản lý chủ động tổ chức triển khai thực hiện, </w:t>
      </w:r>
      <w:r>
        <w:rPr>
          <w:sz w:val="28"/>
          <w:szCs w:val="28"/>
          <w:lang w:val="vi-VN"/>
        </w:rPr>
        <w:t>đảm bảo</w:t>
      </w:r>
      <w:r>
        <w:rPr>
          <w:sz w:val="28"/>
          <w:szCs w:val="28"/>
        </w:rPr>
        <w:t xml:space="preserve"> kịp thời, linh hoạt, hiệu quả; xác định đây là cuộc cách mạng sâu sắc, toàn diện trên các lĩnh vực, được triển khai quyết liệt, kiên trì, đồng bộ, nhất quán, lâu dài với những giải pháp đột phá, mang tính cách mạng; đề cao trách nhiệm của người đứng đầu, từng cơ quan, đơn vị và từng cá nhân liên quan.</w:t>
      </w:r>
    </w:p>
    <w:p w:rsidR="008D368A" w:rsidRDefault="006A2EBB">
      <w:pPr>
        <w:spacing w:before="120" w:after="12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II. MỤC TIÊU </w:t>
      </w:r>
    </w:p>
    <w:p w:rsidR="008D368A" w:rsidRDefault="006A2EBB">
      <w:pPr>
        <w:spacing w:before="120" w:after="12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1. Mục tiêu tổng quát</w:t>
      </w:r>
    </w:p>
    <w:p w:rsidR="008D368A" w:rsidRPr="008565E2" w:rsidRDefault="006A2EBB">
      <w:pPr>
        <w:spacing w:before="120" w:after="12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Triển khai thực hiện kịp thời, có hiệu quả các chính sách của Trung ương</w:t>
      </w:r>
      <w:r w:rsidR="008565E2">
        <w:rPr>
          <w:rFonts w:ascii="Times New Roman" w:hAnsi="Times New Roman" w:cs="Times New Roman"/>
          <w:bCs/>
          <w:sz w:val="28"/>
          <w:szCs w:val="28"/>
        </w:rPr>
        <w:t>, Tỉnh</w:t>
      </w:r>
      <w:r>
        <w:rPr>
          <w:rFonts w:ascii="Times New Roman" w:hAnsi="Times New Roman" w:cs="Times New Roman"/>
          <w:bCs/>
          <w:sz w:val="28"/>
          <w:szCs w:val="28"/>
        </w:rPr>
        <w:t xml:space="preserve"> nhằm thực hiện các mục tiêu, nhiệm vụ và giải pháp đã đề ra tại: Nghị quyết số 57-NQ/TW; Nghị quyết số 11/NQ-CP</w:t>
      </w:r>
      <w:r w:rsidR="008565E2">
        <w:rPr>
          <w:rFonts w:ascii="Times New Roman" w:hAnsi="Times New Roman" w:cs="Times New Roman"/>
          <w:bCs/>
          <w:sz w:val="28"/>
          <w:szCs w:val="28"/>
        </w:rPr>
        <w:t>;</w:t>
      </w:r>
      <w:r>
        <w:rPr>
          <w:rFonts w:ascii="Times New Roman" w:hAnsi="Times New Roman" w:cs="Times New Roman"/>
          <w:bCs/>
          <w:sz w:val="28"/>
          <w:szCs w:val="28"/>
        </w:rPr>
        <w:t xml:space="preserve"> </w:t>
      </w:r>
      <w:r>
        <w:rPr>
          <w:rFonts w:ascii="Times New Roman" w:hAnsi="Times New Roman" w:cs="Times New Roman"/>
          <w:sz w:val="28"/>
          <w:szCs w:val="28"/>
        </w:rPr>
        <w:t>Nghị quyết số 48-NQ/TU</w:t>
      </w:r>
      <w:r w:rsidR="008565E2">
        <w:rPr>
          <w:rFonts w:ascii="Times New Roman" w:hAnsi="Times New Roman" w:cs="Times New Roman"/>
          <w:sz w:val="28"/>
          <w:szCs w:val="28"/>
        </w:rPr>
        <w:t>;</w:t>
      </w:r>
      <w:r w:rsidR="008565E2">
        <w:rPr>
          <w:rFonts w:ascii="Times New Roman" w:hAnsi="Times New Roman" w:cs="Times New Roman"/>
          <w:bCs/>
          <w:sz w:val="28"/>
          <w:szCs w:val="28"/>
        </w:rPr>
        <w:t xml:space="preserve"> </w:t>
      </w:r>
      <w:r w:rsidR="008565E2" w:rsidRPr="008565E2">
        <w:rPr>
          <w:rFonts w:ascii="Times New Roman" w:hAnsi="Times New Roman" w:cs="Times New Roman"/>
          <w:sz w:val="28"/>
          <w:szCs w:val="28"/>
        </w:rPr>
        <w:t>Kế hoạch số 03-KH/ĐU</w:t>
      </w:r>
    </w:p>
    <w:p w:rsidR="008D368A" w:rsidRDefault="006A2EBB">
      <w:pPr>
        <w:spacing w:before="120" w:after="12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2. Mục tiêu cụ thể </w:t>
      </w:r>
    </w:p>
    <w:p w:rsidR="008D368A" w:rsidRDefault="006A2EBB">
      <w:pPr>
        <w:spacing w:before="120" w:after="120" w:line="240" w:lineRule="auto"/>
        <w:ind w:firstLine="567"/>
        <w:jc w:val="both"/>
        <w:rPr>
          <w:rFonts w:ascii="Times New Roman" w:hAnsi="Times New Roman" w:cs="Times New Roman"/>
          <w:b/>
          <w:bCs/>
          <w:sz w:val="28"/>
          <w:szCs w:val="28"/>
        </w:rPr>
      </w:pPr>
      <w:r>
        <w:rPr>
          <w:rFonts w:ascii="Times New Roman" w:hAnsi="Times New Roman" w:cs="Times New Roman"/>
          <w:bCs/>
          <w:i/>
          <w:sz w:val="28"/>
          <w:szCs w:val="28"/>
          <w:lang w:val="en-US"/>
        </w:rPr>
        <w:t>Chi tiết theo Phụ lục I kèm theo</w:t>
      </w:r>
    </w:p>
    <w:p w:rsidR="008D368A" w:rsidRDefault="006A2EBB">
      <w:pPr>
        <w:pStyle w:val="NormalWeb"/>
        <w:shd w:val="clear" w:color="auto" w:fill="FFFFFF"/>
        <w:spacing w:before="120" w:beforeAutospacing="0" w:after="120" w:afterAutospacing="0"/>
        <w:ind w:firstLine="567"/>
        <w:jc w:val="both"/>
        <w:rPr>
          <w:sz w:val="28"/>
          <w:szCs w:val="28"/>
        </w:rPr>
      </w:pPr>
      <w:r>
        <w:rPr>
          <w:b/>
          <w:bCs/>
          <w:sz w:val="28"/>
          <w:szCs w:val="28"/>
        </w:rPr>
        <w:t>III. NHIỆM VỤ, GIẢI PHÁP</w:t>
      </w:r>
    </w:p>
    <w:p w:rsidR="008D368A" w:rsidRDefault="006A2EBB">
      <w:pPr>
        <w:pStyle w:val="NormalWeb"/>
        <w:shd w:val="clear" w:color="auto" w:fill="FFFFFF"/>
        <w:spacing w:before="120" w:beforeAutospacing="0" w:after="120" w:afterAutospacing="0"/>
        <w:ind w:firstLine="567"/>
        <w:rPr>
          <w:bCs/>
          <w:i/>
          <w:sz w:val="28"/>
          <w:szCs w:val="28"/>
          <w:lang w:val="nl-NL"/>
        </w:rPr>
      </w:pPr>
      <w:r>
        <w:rPr>
          <w:bCs/>
          <w:i/>
          <w:sz w:val="28"/>
          <w:szCs w:val="28"/>
          <w:lang w:val="vi-VN"/>
        </w:rPr>
        <w:t xml:space="preserve">Chi tiết theo </w:t>
      </w:r>
      <w:r>
        <w:rPr>
          <w:bCs/>
          <w:i/>
          <w:sz w:val="28"/>
          <w:szCs w:val="28"/>
          <w:lang w:val="nl-NL"/>
        </w:rPr>
        <w:t>Phụ lục II và Phụ lục III kèm theo</w:t>
      </w:r>
    </w:p>
    <w:p w:rsidR="008D368A" w:rsidRDefault="006A2EBB">
      <w:pPr>
        <w:spacing w:before="120" w:after="120" w:line="240" w:lineRule="auto"/>
        <w:ind w:firstLine="567"/>
        <w:jc w:val="both"/>
        <w:rPr>
          <w:rFonts w:ascii="Times New Roman" w:eastAsia="Times New Roman" w:hAnsi="Times New Roman" w:cs="Times New Roman"/>
          <w:b/>
          <w:sz w:val="28"/>
          <w:szCs w:val="28"/>
          <w:lang w:val="vi-VN" w:eastAsia="en-GB"/>
        </w:rPr>
      </w:pPr>
      <w:r>
        <w:rPr>
          <w:rFonts w:ascii="Times New Roman" w:eastAsia="Times New Roman" w:hAnsi="Times New Roman" w:cs="Times New Roman"/>
          <w:b/>
          <w:sz w:val="28"/>
          <w:szCs w:val="28"/>
          <w:lang w:val="vi-VN" w:eastAsia="en-GB"/>
        </w:rPr>
        <w:t>I</w:t>
      </w:r>
      <w:r>
        <w:rPr>
          <w:rFonts w:ascii="Times New Roman" w:eastAsia="Times New Roman" w:hAnsi="Times New Roman" w:cs="Times New Roman"/>
          <w:b/>
          <w:sz w:val="28"/>
          <w:szCs w:val="28"/>
          <w:lang w:val="nl-NL" w:eastAsia="en-GB"/>
        </w:rPr>
        <w:t>V</w:t>
      </w:r>
      <w:r>
        <w:rPr>
          <w:rFonts w:ascii="Times New Roman" w:eastAsia="Times New Roman" w:hAnsi="Times New Roman" w:cs="Times New Roman"/>
          <w:b/>
          <w:sz w:val="28"/>
          <w:szCs w:val="28"/>
          <w:lang w:val="vi-VN" w:eastAsia="en-GB"/>
        </w:rPr>
        <w:t>. TỔ CHỨC THỰC HIỆN</w:t>
      </w:r>
    </w:p>
    <w:p w:rsidR="008D368A" w:rsidRDefault="006A2EBB">
      <w:pPr>
        <w:shd w:val="clear" w:color="auto" w:fill="FFFFFF"/>
        <w:spacing w:before="120" w:after="120" w:line="240" w:lineRule="auto"/>
        <w:ind w:firstLine="567"/>
        <w:jc w:val="both"/>
        <w:rPr>
          <w:rFonts w:ascii="Times New Roman" w:eastAsia="Times New Roman" w:hAnsi="Times New Roman" w:cs="Times New Roman"/>
          <w:b/>
          <w:bCs/>
          <w:iCs/>
          <w:sz w:val="28"/>
          <w:szCs w:val="28"/>
          <w:lang w:val="vi-VN" w:eastAsia="en-GB"/>
        </w:rPr>
      </w:pPr>
      <w:r>
        <w:rPr>
          <w:rFonts w:ascii="Times New Roman" w:eastAsia="Times New Roman" w:hAnsi="Times New Roman" w:cs="Times New Roman"/>
          <w:b/>
          <w:bCs/>
          <w:iCs/>
          <w:sz w:val="28"/>
          <w:szCs w:val="28"/>
          <w:lang w:val="vi-VN" w:eastAsia="en-GB"/>
        </w:rPr>
        <w:t xml:space="preserve">1. </w:t>
      </w:r>
      <w:r>
        <w:rPr>
          <w:rFonts w:ascii="Times New Roman" w:eastAsia="Times New Roman" w:hAnsi="Times New Roman" w:cs="Times New Roman"/>
          <w:b/>
          <w:bCs/>
          <w:iCs/>
          <w:sz w:val="28"/>
          <w:szCs w:val="28"/>
          <w:lang w:val="nl-NL" w:eastAsia="en-GB"/>
        </w:rPr>
        <w:t xml:space="preserve">Các </w:t>
      </w:r>
      <w:r w:rsidR="008565E2">
        <w:rPr>
          <w:rFonts w:ascii="Times New Roman" w:eastAsia="Times New Roman" w:hAnsi="Times New Roman" w:cs="Times New Roman"/>
          <w:b/>
          <w:bCs/>
          <w:iCs/>
          <w:sz w:val="28"/>
          <w:szCs w:val="28"/>
          <w:lang w:val="nl-NL" w:eastAsia="en-GB"/>
        </w:rPr>
        <w:t>cơ quan, đơn vị</w:t>
      </w:r>
    </w:p>
    <w:p w:rsidR="008D368A" w:rsidRPr="008565E2" w:rsidRDefault="006A2EBB">
      <w:pPr>
        <w:shd w:val="clear" w:color="auto" w:fill="FFFFFF"/>
        <w:spacing w:before="120" w:after="120" w:line="240" w:lineRule="auto"/>
        <w:ind w:firstLine="567"/>
        <w:jc w:val="both"/>
        <w:rPr>
          <w:rFonts w:ascii="Times New Roman" w:eastAsia="Times New Roman" w:hAnsi="Times New Roman" w:cs="Times New Roman"/>
          <w:iCs/>
          <w:sz w:val="28"/>
          <w:szCs w:val="28"/>
          <w:lang w:val="en-US" w:eastAsia="en-GB"/>
        </w:rPr>
      </w:pPr>
      <w:r>
        <w:rPr>
          <w:rFonts w:ascii="Times New Roman" w:eastAsia="Times New Roman" w:hAnsi="Times New Roman" w:cs="Times New Roman"/>
          <w:iCs/>
          <w:sz w:val="28"/>
          <w:szCs w:val="28"/>
          <w:lang w:val="nl-NL" w:eastAsia="en-GB"/>
        </w:rPr>
        <w:t>-</w:t>
      </w:r>
      <w:r>
        <w:rPr>
          <w:rFonts w:ascii="Times New Roman" w:eastAsia="Times New Roman" w:hAnsi="Times New Roman" w:cs="Times New Roman"/>
          <w:iCs/>
          <w:sz w:val="28"/>
          <w:szCs w:val="28"/>
          <w:lang w:val="vi-VN" w:eastAsia="en-GB"/>
        </w:rPr>
        <w:t xml:space="preserve"> Thủ trưởng các </w:t>
      </w:r>
      <w:r w:rsidR="008565E2">
        <w:rPr>
          <w:rFonts w:ascii="Times New Roman" w:eastAsia="Times New Roman" w:hAnsi="Times New Roman" w:cs="Times New Roman"/>
          <w:iCs/>
          <w:sz w:val="28"/>
          <w:szCs w:val="28"/>
          <w:lang w:val="en-US" w:eastAsia="en-GB"/>
        </w:rPr>
        <w:t xml:space="preserve">cơ quan, </w:t>
      </w:r>
      <w:r>
        <w:rPr>
          <w:rFonts w:ascii="Times New Roman" w:eastAsia="Times New Roman" w:hAnsi="Times New Roman" w:cs="Times New Roman"/>
          <w:iCs/>
          <w:sz w:val="28"/>
          <w:szCs w:val="28"/>
          <w:lang w:val="en-US" w:eastAsia="en-GB"/>
        </w:rPr>
        <w:t xml:space="preserve">đơn vị trên địa bàn </w:t>
      </w:r>
      <w:r w:rsidR="008565E2">
        <w:rPr>
          <w:rFonts w:ascii="Times New Roman" w:eastAsia="Times New Roman" w:hAnsi="Times New Roman" w:cs="Times New Roman"/>
          <w:iCs/>
          <w:sz w:val="28"/>
          <w:szCs w:val="28"/>
          <w:lang w:val="en-US" w:eastAsia="en-GB"/>
        </w:rPr>
        <w:t xml:space="preserve">phường </w:t>
      </w:r>
      <w:r>
        <w:rPr>
          <w:rFonts w:ascii="Times New Roman" w:eastAsia="Times New Roman" w:hAnsi="Times New Roman" w:cs="Times New Roman"/>
          <w:iCs/>
          <w:sz w:val="28"/>
          <w:szCs w:val="28"/>
          <w:lang w:val="vi-VN" w:eastAsia="en-GB"/>
        </w:rPr>
        <w:t>tập trung chỉ đạo thực hiện nội dung nhiệm vụ, xây dựng kế hoạch cụ thể của đơn vị với các giải pháp cụ thể để đảm bảo hoàn thành các nhiệm vụ được gia</w:t>
      </w:r>
      <w:r>
        <w:rPr>
          <w:rFonts w:ascii="Times New Roman" w:eastAsia="Times New Roman" w:hAnsi="Times New Roman" w:cs="Times New Roman"/>
          <w:iCs/>
          <w:sz w:val="28"/>
          <w:szCs w:val="28"/>
          <w:lang w:val="en-US" w:eastAsia="en-GB"/>
        </w:rPr>
        <w:t>o về</w:t>
      </w:r>
      <w:r>
        <w:rPr>
          <w:rFonts w:ascii="Times New Roman" w:eastAsia="Times New Roman" w:hAnsi="Times New Roman" w:cs="Times New Roman"/>
          <w:iCs/>
          <w:sz w:val="28"/>
          <w:szCs w:val="28"/>
          <w:lang w:val="vi-VN" w:eastAsia="en-GB"/>
        </w:rPr>
        <w:t xml:space="preserve"> phát triển khoa học, công nghệ, đổi mới sáng tạo và chuyển đổi số của ngành, lĩnh vực; bảo đảm an ninh, trật tự và tăng cường kiểm tra, đôn đốc việc triển khai thực hiện </w:t>
      </w:r>
      <w:r>
        <w:rPr>
          <w:rFonts w:ascii="Times New Roman" w:eastAsia="Times New Roman" w:hAnsi="Times New Roman" w:cs="Times New Roman"/>
          <w:iCs/>
          <w:sz w:val="28"/>
          <w:szCs w:val="28"/>
          <w:lang w:val="nl-NL" w:eastAsia="en-GB"/>
        </w:rPr>
        <w:t xml:space="preserve">Kế hoạch hành động </w:t>
      </w:r>
      <w:r>
        <w:rPr>
          <w:rFonts w:ascii="Times New Roman" w:eastAsia="Times New Roman" w:hAnsi="Times New Roman" w:cs="Times New Roman"/>
          <w:iCs/>
          <w:sz w:val="28"/>
          <w:szCs w:val="28"/>
          <w:lang w:val="vi-VN" w:eastAsia="en-GB"/>
        </w:rPr>
        <w:t>này</w:t>
      </w:r>
      <w:r>
        <w:rPr>
          <w:rFonts w:ascii="Times New Roman" w:eastAsia="Times New Roman" w:hAnsi="Times New Roman" w:cs="Times New Roman"/>
          <w:iCs/>
          <w:spacing w:val="-4"/>
          <w:sz w:val="28"/>
          <w:szCs w:val="28"/>
          <w:lang w:val="vi-VN" w:eastAsia="en-GB"/>
        </w:rPr>
        <w:t>, báo cáo định kỳ</w:t>
      </w:r>
      <w:r>
        <w:rPr>
          <w:rFonts w:ascii="Times New Roman" w:eastAsia="Times New Roman" w:hAnsi="Times New Roman" w:cs="Times New Roman"/>
          <w:iCs/>
          <w:spacing w:val="-4"/>
          <w:sz w:val="28"/>
          <w:szCs w:val="28"/>
          <w:lang w:val="en-US" w:eastAsia="en-GB"/>
        </w:rPr>
        <w:t xml:space="preserve"> thực hiện theo Kế hoạch hằng năm UBND </w:t>
      </w:r>
      <w:r w:rsidR="008565E2">
        <w:rPr>
          <w:rFonts w:ascii="Times New Roman" w:eastAsia="Times New Roman" w:hAnsi="Times New Roman" w:cs="Times New Roman"/>
          <w:iCs/>
          <w:spacing w:val="-4"/>
          <w:sz w:val="28"/>
          <w:szCs w:val="28"/>
          <w:lang w:val="en-US" w:eastAsia="en-GB"/>
        </w:rPr>
        <w:lastRenderedPageBreak/>
        <w:t xml:space="preserve">phường </w:t>
      </w:r>
      <w:r>
        <w:rPr>
          <w:rFonts w:ascii="Times New Roman" w:eastAsia="Times New Roman" w:hAnsi="Times New Roman" w:cs="Times New Roman"/>
          <w:iCs/>
          <w:spacing w:val="-4"/>
          <w:sz w:val="28"/>
          <w:szCs w:val="28"/>
          <w:lang w:val="en-US" w:eastAsia="en-GB"/>
        </w:rPr>
        <w:t>ban hành</w:t>
      </w:r>
      <w:r>
        <w:rPr>
          <w:rStyle w:val="FootnoteReference"/>
          <w:rFonts w:ascii="Times New Roman" w:eastAsia="Times New Roman" w:hAnsi="Times New Roman" w:cs="Times New Roman"/>
          <w:iCs/>
          <w:spacing w:val="-4"/>
          <w:sz w:val="28"/>
          <w:szCs w:val="28"/>
          <w:lang w:val="en-US" w:eastAsia="en-GB"/>
        </w:rPr>
        <w:footnoteReference w:id="1"/>
      </w:r>
      <w:r>
        <w:rPr>
          <w:rFonts w:ascii="Times New Roman" w:eastAsia="Times New Roman" w:hAnsi="Times New Roman" w:cs="Times New Roman"/>
          <w:iCs/>
          <w:spacing w:val="-4"/>
          <w:sz w:val="28"/>
          <w:szCs w:val="28"/>
          <w:lang w:val="en-US" w:eastAsia="en-GB"/>
        </w:rPr>
        <w:t xml:space="preserve">, báo cáo sơ kết, tổng kết giai đoạn </w:t>
      </w:r>
      <w:r>
        <w:rPr>
          <w:rFonts w:ascii="Times New Roman" w:eastAsia="Times New Roman" w:hAnsi="Times New Roman" w:cs="Times New Roman"/>
          <w:iCs/>
          <w:sz w:val="28"/>
          <w:szCs w:val="28"/>
          <w:lang w:val="vi-VN" w:eastAsia="en-GB"/>
        </w:rPr>
        <w:t>hoặc đột xuất theo yêu cầu</w:t>
      </w:r>
      <w:r>
        <w:rPr>
          <w:rFonts w:ascii="Times New Roman" w:eastAsia="Times New Roman" w:hAnsi="Times New Roman" w:cs="Times New Roman"/>
          <w:iCs/>
          <w:sz w:val="28"/>
          <w:szCs w:val="28"/>
          <w:lang w:val="nl-NL" w:eastAsia="en-GB"/>
        </w:rPr>
        <w:t xml:space="preserve"> </w:t>
      </w:r>
      <w:r>
        <w:rPr>
          <w:rFonts w:ascii="Times New Roman" w:eastAsia="Times New Roman" w:hAnsi="Times New Roman" w:cs="Times New Roman"/>
          <w:iCs/>
          <w:spacing w:val="-4"/>
          <w:sz w:val="28"/>
          <w:szCs w:val="28"/>
          <w:lang w:val="en-US" w:eastAsia="en-GB"/>
        </w:rPr>
        <w:t xml:space="preserve">gửi về </w:t>
      </w:r>
      <w:r w:rsidR="008565E2">
        <w:rPr>
          <w:rFonts w:ascii="Times New Roman" w:eastAsia="Times New Roman" w:hAnsi="Times New Roman" w:cs="Times New Roman"/>
          <w:iCs/>
          <w:spacing w:val="-4"/>
          <w:sz w:val="28"/>
          <w:szCs w:val="28"/>
          <w:lang w:val="en-US" w:eastAsia="en-GB"/>
        </w:rPr>
        <w:t>Phòng Văn hóa – Xã hội</w:t>
      </w:r>
      <w:r>
        <w:rPr>
          <w:rFonts w:ascii="Times New Roman" w:eastAsia="Times New Roman" w:hAnsi="Times New Roman" w:cs="Times New Roman"/>
          <w:iCs/>
          <w:sz w:val="28"/>
          <w:szCs w:val="28"/>
          <w:lang w:val="nl-NL" w:eastAsia="en-GB"/>
        </w:rPr>
        <w:t xml:space="preserve"> </w:t>
      </w:r>
      <w:r>
        <w:rPr>
          <w:rFonts w:ascii="Times New Roman" w:eastAsia="Times New Roman" w:hAnsi="Times New Roman" w:cs="Times New Roman"/>
          <w:iCs/>
          <w:sz w:val="28"/>
          <w:szCs w:val="28"/>
          <w:lang w:val="vi-VN" w:eastAsia="en-GB"/>
        </w:rPr>
        <w:t>để tổ</w:t>
      </w:r>
      <w:r w:rsidR="008565E2">
        <w:rPr>
          <w:rFonts w:ascii="Times New Roman" w:eastAsia="Times New Roman" w:hAnsi="Times New Roman" w:cs="Times New Roman"/>
          <w:iCs/>
          <w:sz w:val="28"/>
          <w:szCs w:val="28"/>
          <w:lang w:val="vi-VN" w:eastAsia="en-GB"/>
        </w:rPr>
        <w:t xml:space="preserve">ng hợp, báo cáo UBND </w:t>
      </w:r>
      <w:r w:rsidR="008565E2">
        <w:rPr>
          <w:rFonts w:ascii="Times New Roman" w:eastAsia="Times New Roman" w:hAnsi="Times New Roman" w:cs="Times New Roman"/>
          <w:iCs/>
          <w:sz w:val="28"/>
          <w:szCs w:val="28"/>
          <w:lang w:val="en-US" w:eastAsia="en-GB"/>
        </w:rPr>
        <w:t>phường; đồng thời tham mưu báo cáo Tỉnh.</w:t>
      </w:r>
    </w:p>
    <w:p w:rsidR="008D368A" w:rsidRDefault="006A2EBB">
      <w:pPr>
        <w:shd w:val="clear" w:color="auto" w:fill="FFFFFF"/>
        <w:spacing w:before="120" w:after="120" w:line="240" w:lineRule="auto"/>
        <w:ind w:firstLine="567"/>
        <w:jc w:val="both"/>
        <w:rPr>
          <w:rFonts w:ascii="Times New Roman" w:eastAsia="Times New Roman" w:hAnsi="Times New Roman" w:cs="Times New Roman"/>
          <w:iCs/>
          <w:sz w:val="28"/>
          <w:szCs w:val="28"/>
          <w:lang w:val="en-US" w:eastAsia="en-GB"/>
        </w:rPr>
      </w:pPr>
      <w:r>
        <w:rPr>
          <w:rFonts w:ascii="Times New Roman" w:eastAsia="Times New Roman" w:hAnsi="Times New Roman" w:cs="Times New Roman"/>
          <w:iCs/>
          <w:sz w:val="28"/>
          <w:szCs w:val="28"/>
          <w:lang w:val="nl-NL" w:eastAsia="en-GB"/>
        </w:rPr>
        <w:t xml:space="preserve">- </w:t>
      </w:r>
      <w:r>
        <w:rPr>
          <w:rFonts w:ascii="Times New Roman" w:eastAsia="Times New Roman" w:hAnsi="Times New Roman" w:cs="Times New Roman"/>
          <w:iCs/>
          <w:sz w:val="28"/>
          <w:szCs w:val="28"/>
          <w:lang w:val="vi-VN" w:eastAsia="en-GB"/>
        </w:rPr>
        <w:t xml:space="preserve">Trong quá trình tổ chức thực hiện, nếu cần sửa đổi, bổ sung những nội dung cụ thể thuộc </w:t>
      </w:r>
      <w:r>
        <w:rPr>
          <w:rFonts w:ascii="Times New Roman" w:eastAsia="Times New Roman" w:hAnsi="Times New Roman" w:cs="Times New Roman"/>
          <w:iCs/>
          <w:sz w:val="28"/>
          <w:szCs w:val="28"/>
          <w:lang w:val="en-US" w:eastAsia="en-GB"/>
        </w:rPr>
        <w:t>Kế hoạch</w:t>
      </w:r>
      <w:r>
        <w:rPr>
          <w:rFonts w:ascii="Times New Roman" w:eastAsia="Times New Roman" w:hAnsi="Times New Roman" w:cs="Times New Roman"/>
          <w:iCs/>
          <w:sz w:val="28"/>
          <w:szCs w:val="28"/>
          <w:lang w:val="vi-VN" w:eastAsia="en-GB"/>
        </w:rPr>
        <w:t xml:space="preserve"> hành động này, chủ động </w:t>
      </w:r>
      <w:r>
        <w:rPr>
          <w:rFonts w:ascii="Times New Roman" w:eastAsia="Times New Roman" w:hAnsi="Times New Roman" w:cs="Times New Roman"/>
          <w:iCs/>
          <w:sz w:val="28"/>
          <w:szCs w:val="28"/>
          <w:lang w:val="nl-NL" w:eastAsia="en-GB"/>
        </w:rPr>
        <w:t xml:space="preserve">báo cáo, </w:t>
      </w:r>
      <w:r>
        <w:rPr>
          <w:rFonts w:ascii="Times New Roman" w:eastAsia="Times New Roman" w:hAnsi="Times New Roman" w:cs="Times New Roman"/>
          <w:iCs/>
          <w:sz w:val="28"/>
          <w:szCs w:val="28"/>
          <w:lang w:val="vi-VN" w:eastAsia="en-GB"/>
        </w:rPr>
        <w:t xml:space="preserve">đề xuất </w:t>
      </w:r>
      <w:r>
        <w:rPr>
          <w:rFonts w:ascii="Times New Roman" w:eastAsia="Times New Roman" w:hAnsi="Times New Roman" w:cs="Times New Roman"/>
          <w:iCs/>
          <w:sz w:val="28"/>
          <w:szCs w:val="28"/>
          <w:lang w:val="nl-NL" w:eastAsia="en-GB"/>
        </w:rPr>
        <w:t>qua</w:t>
      </w:r>
      <w:r>
        <w:rPr>
          <w:rFonts w:ascii="Times New Roman" w:eastAsia="Times New Roman" w:hAnsi="Times New Roman" w:cs="Times New Roman"/>
          <w:iCs/>
          <w:sz w:val="28"/>
          <w:szCs w:val="28"/>
          <w:lang w:val="vi-VN" w:eastAsia="en-GB"/>
        </w:rPr>
        <w:t xml:space="preserve"> </w:t>
      </w:r>
      <w:r w:rsidR="008565E2">
        <w:rPr>
          <w:rFonts w:ascii="Times New Roman" w:eastAsia="Times New Roman" w:hAnsi="Times New Roman" w:cs="Times New Roman"/>
          <w:iCs/>
          <w:spacing w:val="-4"/>
          <w:sz w:val="28"/>
          <w:szCs w:val="28"/>
          <w:lang w:val="en-US" w:eastAsia="en-GB"/>
        </w:rPr>
        <w:t>Phòng Văn hóa – Xã hội</w:t>
      </w:r>
      <w:r>
        <w:rPr>
          <w:rFonts w:ascii="Times New Roman" w:eastAsia="Times New Roman" w:hAnsi="Times New Roman" w:cs="Times New Roman"/>
          <w:iCs/>
          <w:sz w:val="28"/>
          <w:szCs w:val="28"/>
          <w:lang w:val="vi-VN" w:eastAsia="en-GB"/>
        </w:rPr>
        <w:t xml:space="preserve"> để</w:t>
      </w:r>
      <w:r>
        <w:rPr>
          <w:rFonts w:ascii="Times New Roman" w:eastAsia="Times New Roman" w:hAnsi="Times New Roman" w:cs="Times New Roman"/>
          <w:iCs/>
          <w:sz w:val="28"/>
          <w:szCs w:val="28"/>
          <w:lang w:val="nl-NL" w:eastAsia="en-GB"/>
        </w:rPr>
        <w:t xml:space="preserve"> giải quyết theo thẩm quyền hoặc</w:t>
      </w:r>
      <w:r>
        <w:rPr>
          <w:rFonts w:ascii="Times New Roman" w:eastAsia="Times New Roman" w:hAnsi="Times New Roman" w:cs="Times New Roman"/>
          <w:iCs/>
          <w:sz w:val="28"/>
          <w:szCs w:val="28"/>
          <w:lang w:val="vi-VN" w:eastAsia="en-GB"/>
        </w:rPr>
        <w:t xml:space="preserve"> tổng hợp và báo cáo</w:t>
      </w:r>
      <w:r>
        <w:rPr>
          <w:rFonts w:ascii="Times New Roman" w:eastAsia="Times New Roman" w:hAnsi="Times New Roman" w:cs="Times New Roman"/>
          <w:iCs/>
          <w:sz w:val="28"/>
          <w:szCs w:val="28"/>
          <w:lang w:val="nl-NL" w:eastAsia="en-GB"/>
        </w:rPr>
        <w:t>, tham mưu, đề xuất</w:t>
      </w:r>
      <w:r>
        <w:rPr>
          <w:rFonts w:ascii="Times New Roman" w:eastAsia="Times New Roman" w:hAnsi="Times New Roman" w:cs="Times New Roman"/>
          <w:iCs/>
          <w:sz w:val="28"/>
          <w:szCs w:val="28"/>
          <w:lang w:val="vi-VN" w:eastAsia="en-GB"/>
        </w:rPr>
        <w:t xml:space="preserve"> UBND </w:t>
      </w:r>
      <w:r w:rsidR="008565E2">
        <w:rPr>
          <w:rFonts w:ascii="Times New Roman" w:eastAsia="Times New Roman" w:hAnsi="Times New Roman" w:cs="Times New Roman"/>
          <w:iCs/>
          <w:sz w:val="28"/>
          <w:szCs w:val="28"/>
          <w:lang w:val="en-US" w:eastAsia="en-GB"/>
        </w:rPr>
        <w:t>phường</w:t>
      </w:r>
      <w:r>
        <w:rPr>
          <w:rFonts w:ascii="Times New Roman" w:eastAsia="Times New Roman" w:hAnsi="Times New Roman" w:cs="Times New Roman"/>
          <w:iCs/>
          <w:sz w:val="28"/>
          <w:szCs w:val="28"/>
          <w:lang w:val="vi-VN" w:eastAsia="en-GB"/>
        </w:rPr>
        <w:t xml:space="preserve"> xem xét, quyết định.</w:t>
      </w:r>
    </w:p>
    <w:p w:rsidR="008D368A" w:rsidRDefault="006A2EBB">
      <w:pPr>
        <w:shd w:val="clear" w:color="auto" w:fill="FFFFFF"/>
        <w:spacing w:before="120" w:after="120" w:line="240" w:lineRule="auto"/>
        <w:ind w:firstLine="567"/>
        <w:jc w:val="both"/>
        <w:rPr>
          <w:rFonts w:ascii="Times New Roman" w:eastAsia="Times New Roman" w:hAnsi="Times New Roman" w:cs="Times New Roman"/>
          <w:b/>
          <w:bCs/>
          <w:iCs/>
          <w:sz w:val="28"/>
          <w:szCs w:val="28"/>
          <w:lang w:val="nl-NL" w:eastAsia="en-GB"/>
        </w:rPr>
      </w:pPr>
      <w:r>
        <w:rPr>
          <w:rFonts w:ascii="Times New Roman" w:eastAsia="Times New Roman" w:hAnsi="Times New Roman" w:cs="Times New Roman"/>
          <w:b/>
          <w:bCs/>
          <w:iCs/>
          <w:sz w:val="28"/>
          <w:szCs w:val="28"/>
          <w:lang w:val="en-US" w:eastAsia="en-GB"/>
        </w:rPr>
        <w:t>2</w:t>
      </w:r>
      <w:r>
        <w:rPr>
          <w:rFonts w:ascii="Times New Roman" w:eastAsia="Times New Roman" w:hAnsi="Times New Roman" w:cs="Times New Roman"/>
          <w:b/>
          <w:bCs/>
          <w:iCs/>
          <w:sz w:val="28"/>
          <w:szCs w:val="28"/>
          <w:lang w:val="vi-VN" w:eastAsia="en-GB"/>
        </w:rPr>
        <w:t xml:space="preserve">. </w:t>
      </w:r>
      <w:r w:rsidR="008565E2">
        <w:rPr>
          <w:rFonts w:ascii="Times New Roman" w:eastAsia="Times New Roman" w:hAnsi="Times New Roman" w:cs="Times New Roman"/>
          <w:b/>
          <w:bCs/>
          <w:iCs/>
          <w:spacing w:val="-4"/>
          <w:sz w:val="28"/>
          <w:szCs w:val="28"/>
          <w:lang w:val="en-US" w:eastAsia="en-GB"/>
        </w:rPr>
        <w:t>Phòng Văn hóa – Xã hội</w:t>
      </w:r>
      <w:r>
        <w:rPr>
          <w:rFonts w:ascii="Times New Roman" w:eastAsia="Times New Roman" w:hAnsi="Times New Roman" w:cs="Times New Roman"/>
          <w:b/>
          <w:bCs/>
          <w:iCs/>
          <w:sz w:val="28"/>
          <w:szCs w:val="28"/>
          <w:lang w:val="vi-VN" w:eastAsia="en-GB"/>
        </w:rPr>
        <w:t xml:space="preserve"> </w:t>
      </w:r>
    </w:p>
    <w:p w:rsidR="008D368A" w:rsidRDefault="006A2EBB">
      <w:pPr>
        <w:shd w:val="clear" w:color="auto" w:fill="FFFFFF"/>
        <w:spacing w:before="120" w:after="120" w:line="240" w:lineRule="auto"/>
        <w:ind w:firstLine="567"/>
        <w:jc w:val="both"/>
        <w:rPr>
          <w:rFonts w:ascii="Times New Roman" w:eastAsia="Times New Roman" w:hAnsi="Times New Roman" w:cs="Times New Roman"/>
          <w:iCs/>
          <w:spacing w:val="-4"/>
          <w:sz w:val="28"/>
          <w:szCs w:val="28"/>
          <w:lang w:val="en-US" w:eastAsia="en-GB"/>
        </w:rPr>
      </w:pPr>
      <w:r>
        <w:rPr>
          <w:rFonts w:ascii="Times New Roman" w:eastAsia="Times New Roman" w:hAnsi="Times New Roman" w:cs="Times New Roman"/>
          <w:iCs/>
          <w:sz w:val="28"/>
          <w:szCs w:val="28"/>
          <w:lang w:val="en-US" w:eastAsia="en-GB"/>
        </w:rPr>
        <w:t xml:space="preserve">- </w:t>
      </w:r>
      <w:r>
        <w:rPr>
          <w:rFonts w:ascii="Times New Roman" w:eastAsia="Times New Roman" w:hAnsi="Times New Roman" w:cs="Times New Roman"/>
          <w:iCs/>
          <w:sz w:val="28"/>
          <w:szCs w:val="28"/>
          <w:lang w:val="vi-VN" w:eastAsia="en-GB"/>
        </w:rPr>
        <w:t xml:space="preserve">Chủ trì, phối hợp với các </w:t>
      </w:r>
      <w:r w:rsidR="008565E2">
        <w:rPr>
          <w:rFonts w:ascii="Times New Roman" w:eastAsia="Times New Roman" w:hAnsi="Times New Roman" w:cs="Times New Roman"/>
          <w:iCs/>
          <w:sz w:val="28"/>
          <w:szCs w:val="28"/>
          <w:lang w:val="en-US" w:eastAsia="en-GB"/>
        </w:rPr>
        <w:t>cơ quan, đơn vị</w:t>
      </w:r>
      <w:r>
        <w:rPr>
          <w:rFonts w:ascii="Times New Roman" w:eastAsia="Times New Roman" w:hAnsi="Times New Roman" w:cs="Times New Roman"/>
          <w:iCs/>
          <w:sz w:val="28"/>
          <w:szCs w:val="28"/>
          <w:lang w:val="vi-VN" w:eastAsia="en-GB"/>
        </w:rPr>
        <w:t xml:space="preserve"> trong việc theo dõi, đôn đốc, hướng dẫn triển khai thực hiện Kế hoạch; kịp thời tổng hợp tình hình, báo cáo kết quả thực hiện và đề xuất các giải pháp cần thiết nhằm bảo đảm việc triển khai đồng bộ, hiệu quả; chủ động bám sát chương trình, kế hoạch làm việc của </w:t>
      </w:r>
      <w:r w:rsidR="008565E2">
        <w:rPr>
          <w:rFonts w:ascii="Times New Roman" w:eastAsia="Times New Roman" w:hAnsi="Times New Roman" w:cs="Times New Roman"/>
          <w:iCs/>
          <w:sz w:val="28"/>
          <w:szCs w:val="28"/>
          <w:lang w:val="en-US" w:eastAsia="en-GB"/>
        </w:rPr>
        <w:t>Tỉnh</w:t>
      </w:r>
      <w:r>
        <w:rPr>
          <w:rFonts w:ascii="Times New Roman" w:eastAsia="Times New Roman" w:hAnsi="Times New Roman" w:cs="Times New Roman"/>
          <w:iCs/>
          <w:sz w:val="28"/>
          <w:szCs w:val="28"/>
          <w:lang w:val="vi-VN" w:eastAsia="en-GB"/>
        </w:rPr>
        <w:t xml:space="preserve"> để thực hiện chế độ báo cáo theo đúng quy định</w:t>
      </w:r>
      <w:r>
        <w:rPr>
          <w:rFonts w:ascii="Times New Roman" w:eastAsia="Times New Roman" w:hAnsi="Times New Roman" w:cs="Times New Roman"/>
          <w:iCs/>
          <w:sz w:val="28"/>
          <w:szCs w:val="28"/>
          <w:lang w:val="en-US" w:eastAsia="en-GB"/>
        </w:rPr>
        <w:t xml:space="preserve">; </w:t>
      </w:r>
      <w:r w:rsidR="008565E2">
        <w:rPr>
          <w:rFonts w:ascii="Times New Roman" w:eastAsia="Times New Roman" w:hAnsi="Times New Roman" w:cs="Times New Roman"/>
          <w:iCs/>
          <w:sz w:val="28"/>
          <w:szCs w:val="28"/>
          <w:lang w:val="en-US" w:eastAsia="en-GB"/>
        </w:rPr>
        <w:t xml:space="preserve">theo dõi </w:t>
      </w:r>
      <w:r>
        <w:rPr>
          <w:rFonts w:ascii="Times New Roman" w:eastAsia="Times New Roman" w:hAnsi="Times New Roman" w:cs="Times New Roman"/>
          <w:iCs/>
          <w:sz w:val="28"/>
          <w:szCs w:val="28"/>
          <w:lang w:val="vi-VN" w:eastAsia="en-GB"/>
        </w:rPr>
        <w:t xml:space="preserve">đề xuất </w:t>
      </w:r>
      <w:r>
        <w:rPr>
          <w:rFonts w:ascii="Times New Roman" w:eastAsia="Times New Roman" w:hAnsi="Times New Roman" w:cs="Times New Roman"/>
          <w:iCs/>
          <w:sz w:val="28"/>
          <w:szCs w:val="28"/>
          <w:lang w:val="en-US" w:eastAsia="en-GB"/>
        </w:rPr>
        <w:t xml:space="preserve">biểu dương, </w:t>
      </w:r>
      <w:r>
        <w:rPr>
          <w:rFonts w:ascii="Times New Roman" w:eastAsia="Times New Roman" w:hAnsi="Times New Roman" w:cs="Times New Roman"/>
          <w:iCs/>
          <w:sz w:val="28"/>
          <w:szCs w:val="28"/>
          <w:lang w:val="vi-VN" w:eastAsia="en-GB"/>
        </w:rPr>
        <w:t>khen thưởn</w:t>
      </w:r>
      <w:r w:rsidR="008565E2">
        <w:rPr>
          <w:rFonts w:ascii="Times New Roman" w:eastAsia="Times New Roman" w:hAnsi="Times New Roman" w:cs="Times New Roman"/>
          <w:iCs/>
          <w:sz w:val="28"/>
          <w:szCs w:val="28"/>
          <w:lang w:val="vi-VN" w:eastAsia="en-GB"/>
        </w:rPr>
        <w:t>g, đối với các cơ quan, đơn vị</w:t>
      </w:r>
      <w:r w:rsidR="008565E2">
        <w:rPr>
          <w:rFonts w:ascii="Times New Roman" w:eastAsia="Times New Roman" w:hAnsi="Times New Roman" w:cs="Times New Roman"/>
          <w:iCs/>
          <w:sz w:val="28"/>
          <w:szCs w:val="28"/>
          <w:lang w:val="en-US" w:eastAsia="en-GB"/>
        </w:rPr>
        <w:t xml:space="preserve"> </w:t>
      </w:r>
      <w:r>
        <w:rPr>
          <w:rFonts w:ascii="Times New Roman" w:eastAsia="Times New Roman" w:hAnsi="Times New Roman" w:cs="Times New Roman"/>
          <w:iCs/>
          <w:sz w:val="28"/>
          <w:szCs w:val="28"/>
          <w:lang w:val="vi-VN" w:eastAsia="en-GB"/>
        </w:rPr>
        <w:t>tổ chức thực hiện có hiệu quả nhiệm vụ được giao tại Kế hoạch này.</w:t>
      </w:r>
    </w:p>
    <w:p w:rsidR="008D368A" w:rsidRDefault="006A2EBB">
      <w:pPr>
        <w:shd w:val="clear" w:color="auto" w:fill="FFFFFF"/>
        <w:spacing w:before="120" w:after="120" w:line="240" w:lineRule="auto"/>
        <w:ind w:firstLine="567"/>
        <w:jc w:val="both"/>
        <w:rPr>
          <w:rFonts w:ascii="Times New Roman" w:eastAsia="Times New Roman" w:hAnsi="Times New Roman" w:cs="Times New Roman"/>
          <w:iCs/>
          <w:spacing w:val="-4"/>
          <w:sz w:val="28"/>
          <w:szCs w:val="28"/>
          <w:lang w:val="en-US" w:eastAsia="en-GB"/>
        </w:rPr>
      </w:pPr>
      <w:r>
        <w:rPr>
          <w:rFonts w:ascii="Times New Roman" w:eastAsia="Times New Roman" w:hAnsi="Times New Roman" w:cs="Times New Roman"/>
          <w:iCs/>
          <w:spacing w:val="-4"/>
          <w:sz w:val="28"/>
          <w:szCs w:val="28"/>
          <w:lang w:val="en-US" w:eastAsia="en-GB"/>
        </w:rPr>
        <w:t xml:space="preserve">- Căn cứ Kế hoạch này và tình hình thực tế, phối hợp với các </w:t>
      </w:r>
      <w:r w:rsidR="008565E2">
        <w:rPr>
          <w:rFonts w:ascii="Times New Roman" w:eastAsia="Times New Roman" w:hAnsi="Times New Roman" w:cs="Times New Roman"/>
          <w:iCs/>
          <w:spacing w:val="-4"/>
          <w:sz w:val="28"/>
          <w:szCs w:val="28"/>
          <w:lang w:val="en-US" w:eastAsia="en-GB"/>
        </w:rPr>
        <w:t xml:space="preserve">cơ quan liên quan </w:t>
      </w:r>
      <w:r>
        <w:rPr>
          <w:rFonts w:ascii="Times New Roman" w:eastAsia="Times New Roman" w:hAnsi="Times New Roman" w:cs="Times New Roman"/>
          <w:iCs/>
          <w:spacing w:val="-4"/>
          <w:sz w:val="28"/>
          <w:szCs w:val="28"/>
          <w:lang w:val="en-US" w:eastAsia="en-GB"/>
        </w:rPr>
        <w:t xml:space="preserve">xây dựng Kế hoạch hàng năm và phương thức thực hiện báo cáo khoa học, hướng dẫn </w:t>
      </w:r>
      <w:r w:rsidR="008565E2">
        <w:rPr>
          <w:rFonts w:ascii="Times New Roman" w:eastAsia="Times New Roman" w:hAnsi="Times New Roman" w:cs="Times New Roman"/>
          <w:iCs/>
          <w:spacing w:val="-4"/>
          <w:sz w:val="28"/>
          <w:szCs w:val="28"/>
          <w:lang w:val="en-US" w:eastAsia="en-GB"/>
        </w:rPr>
        <w:t>cơ quan, đơn vị</w:t>
      </w:r>
      <w:r>
        <w:rPr>
          <w:rFonts w:ascii="Times New Roman" w:eastAsia="Times New Roman" w:hAnsi="Times New Roman" w:cs="Times New Roman"/>
          <w:iCs/>
          <w:spacing w:val="-4"/>
          <w:sz w:val="28"/>
          <w:szCs w:val="28"/>
          <w:lang w:val="en-US" w:eastAsia="en-GB"/>
        </w:rPr>
        <w:t xml:space="preserve"> thực hiện </w:t>
      </w:r>
      <w:r w:rsidR="008565E2">
        <w:rPr>
          <w:rFonts w:ascii="Times New Roman" w:eastAsia="Times New Roman" w:hAnsi="Times New Roman" w:cs="Times New Roman"/>
          <w:iCs/>
          <w:spacing w:val="-4"/>
          <w:sz w:val="28"/>
          <w:szCs w:val="28"/>
          <w:lang w:val="en-US" w:eastAsia="en-GB"/>
        </w:rPr>
        <w:t xml:space="preserve">báo cáo </w:t>
      </w:r>
      <w:r>
        <w:rPr>
          <w:rFonts w:ascii="Times New Roman" w:eastAsia="Times New Roman" w:hAnsi="Times New Roman" w:cs="Times New Roman"/>
          <w:iCs/>
          <w:spacing w:val="-4"/>
          <w:sz w:val="28"/>
          <w:szCs w:val="28"/>
          <w:lang w:val="en-US" w:eastAsia="en-GB"/>
        </w:rPr>
        <w:t>định kỳ và đột xuất theo quy định; tổng hợp, báo cáo kết quả triển khai, thực hiện Kế hoạch hành động này và Kế hoạch hàn</w:t>
      </w:r>
      <w:r>
        <w:rPr>
          <w:rFonts w:ascii="Times New Roman" w:eastAsia="Times New Roman" w:hAnsi="Times New Roman" w:cs="Times New Roman"/>
          <w:iCs/>
          <w:spacing w:val="-4"/>
          <w:sz w:val="28"/>
          <w:szCs w:val="28"/>
          <w:lang w:val="vi-VN" w:eastAsia="en-GB"/>
        </w:rPr>
        <w:t>g</w:t>
      </w:r>
      <w:r>
        <w:rPr>
          <w:rFonts w:ascii="Times New Roman" w:eastAsia="Times New Roman" w:hAnsi="Times New Roman" w:cs="Times New Roman"/>
          <w:iCs/>
          <w:spacing w:val="-4"/>
          <w:sz w:val="28"/>
          <w:szCs w:val="28"/>
          <w:lang w:val="en-US" w:eastAsia="en-GB"/>
        </w:rPr>
        <w:t xml:space="preserve"> năm theo yêu cầu của cơ quan có thẩm quyền.</w:t>
      </w:r>
    </w:p>
    <w:p w:rsidR="008D368A" w:rsidRDefault="006A2EBB">
      <w:pPr>
        <w:shd w:val="clear" w:color="auto" w:fill="FFFFFF"/>
        <w:spacing w:before="120" w:after="120" w:line="240" w:lineRule="auto"/>
        <w:ind w:firstLine="567"/>
        <w:jc w:val="both"/>
        <w:rPr>
          <w:rFonts w:ascii="Times New Roman" w:eastAsia="Times New Roman" w:hAnsi="Times New Roman" w:cs="Times New Roman"/>
          <w:iCs/>
          <w:spacing w:val="-4"/>
          <w:sz w:val="28"/>
          <w:szCs w:val="28"/>
          <w:lang w:val="en-US" w:eastAsia="en-GB"/>
        </w:rPr>
      </w:pPr>
      <w:r>
        <w:rPr>
          <w:rFonts w:ascii="Times New Roman" w:eastAsia="Times New Roman" w:hAnsi="Times New Roman" w:cs="Times New Roman"/>
          <w:iCs/>
          <w:spacing w:val="-4"/>
          <w:sz w:val="28"/>
          <w:szCs w:val="28"/>
          <w:lang w:val="en-US" w:eastAsia="en-GB"/>
        </w:rPr>
        <w:t>- T</w:t>
      </w:r>
      <w:r>
        <w:rPr>
          <w:rFonts w:ascii="Times New Roman" w:eastAsia="Times New Roman" w:hAnsi="Times New Roman" w:cs="Times New Roman"/>
          <w:iCs/>
          <w:spacing w:val="-4"/>
          <w:sz w:val="28"/>
          <w:szCs w:val="28"/>
          <w:lang w:val="vi-VN" w:eastAsia="en-GB"/>
        </w:rPr>
        <w:t>ham mưu t</w:t>
      </w:r>
      <w:r>
        <w:rPr>
          <w:rFonts w:ascii="Times New Roman" w:eastAsia="Times New Roman" w:hAnsi="Times New Roman" w:cs="Times New Roman"/>
          <w:iCs/>
          <w:spacing w:val="-4"/>
          <w:sz w:val="28"/>
          <w:szCs w:val="28"/>
          <w:lang w:val="en-US" w:eastAsia="en-GB"/>
        </w:rPr>
        <w:t>ổ chức sơ kết, tổng kết đánh giá tình hình, kết quả thực hiện Kế hoạch hành động</w:t>
      </w:r>
      <w:r>
        <w:rPr>
          <w:rFonts w:ascii="Times New Roman" w:eastAsia="Times New Roman" w:hAnsi="Times New Roman" w:cs="Times New Roman"/>
          <w:iCs/>
          <w:spacing w:val="-4"/>
          <w:sz w:val="28"/>
          <w:szCs w:val="28"/>
          <w:lang w:val="vi-VN" w:eastAsia="en-GB"/>
        </w:rPr>
        <w:t xml:space="preserve"> này</w:t>
      </w:r>
      <w:r>
        <w:rPr>
          <w:rFonts w:ascii="Times New Roman" w:eastAsia="Times New Roman" w:hAnsi="Times New Roman" w:cs="Times New Roman"/>
          <w:iCs/>
          <w:spacing w:val="-4"/>
          <w:sz w:val="28"/>
          <w:szCs w:val="28"/>
          <w:lang w:val="en-US" w:eastAsia="en-GB"/>
        </w:rPr>
        <w:t>.</w:t>
      </w:r>
    </w:p>
    <w:p w:rsidR="008D368A" w:rsidRDefault="006A2EBB">
      <w:pPr>
        <w:shd w:val="clear" w:color="auto" w:fill="FFFFFF"/>
        <w:spacing w:before="120" w:after="120" w:line="240" w:lineRule="auto"/>
        <w:ind w:firstLine="567"/>
        <w:jc w:val="both"/>
        <w:rPr>
          <w:rFonts w:ascii="Times New Roman" w:hAnsi="Times New Roman" w:cs="Times New Roman"/>
          <w:sz w:val="28"/>
          <w:szCs w:val="28"/>
        </w:rPr>
      </w:pPr>
      <w:r>
        <w:rPr>
          <w:rFonts w:ascii="Times New Roman" w:eastAsia="Times New Roman" w:hAnsi="Times New Roman" w:cs="Times New Roman"/>
          <w:b/>
          <w:bCs/>
          <w:iCs/>
          <w:sz w:val="28"/>
          <w:szCs w:val="28"/>
          <w:lang w:val="en-US" w:eastAsia="en-GB"/>
        </w:rPr>
        <w:t>3</w:t>
      </w:r>
      <w:r>
        <w:rPr>
          <w:rFonts w:ascii="Times New Roman" w:eastAsia="Times New Roman" w:hAnsi="Times New Roman" w:cs="Times New Roman"/>
          <w:b/>
          <w:bCs/>
          <w:iCs/>
          <w:sz w:val="28"/>
          <w:szCs w:val="28"/>
          <w:lang w:val="vi-VN" w:eastAsia="en-GB"/>
        </w:rPr>
        <w:t xml:space="preserve">. </w:t>
      </w:r>
      <w:r w:rsidR="008565E2">
        <w:rPr>
          <w:rFonts w:ascii="Times New Roman" w:eastAsia="Times New Roman" w:hAnsi="Times New Roman" w:cs="Times New Roman"/>
          <w:b/>
          <w:bCs/>
          <w:iCs/>
          <w:sz w:val="28"/>
          <w:szCs w:val="28"/>
          <w:lang w:val="en-US" w:eastAsia="en-GB"/>
        </w:rPr>
        <w:t>Phòng Kinh tế, Hạ tầng và Đô thị</w:t>
      </w:r>
      <w:r>
        <w:rPr>
          <w:rFonts w:ascii="Times New Roman" w:eastAsia="Times New Roman" w:hAnsi="Times New Roman" w:cs="Times New Roman"/>
          <w:b/>
          <w:bCs/>
          <w:iCs/>
          <w:sz w:val="28"/>
          <w:szCs w:val="28"/>
          <w:lang w:val="en-US" w:eastAsia="en-GB"/>
        </w:rPr>
        <w:t xml:space="preserve">: </w:t>
      </w:r>
      <w:r>
        <w:rPr>
          <w:rFonts w:ascii="Times New Roman" w:eastAsia="Times New Roman" w:hAnsi="Times New Roman" w:cs="Times New Roman"/>
          <w:iCs/>
          <w:sz w:val="28"/>
          <w:szCs w:val="28"/>
          <w:lang w:val="en-US" w:eastAsia="en-GB"/>
        </w:rPr>
        <w:t>C</w:t>
      </w:r>
      <w:r>
        <w:rPr>
          <w:rFonts w:ascii="Times New Roman" w:hAnsi="Times New Roman" w:cs="Times New Roman"/>
          <w:sz w:val="28"/>
          <w:szCs w:val="28"/>
        </w:rPr>
        <w:t>hủ trì, phối hợp với các cơ quan, đơn vị</w:t>
      </w:r>
      <w:r w:rsidR="008565E2">
        <w:rPr>
          <w:rFonts w:ascii="Times New Roman" w:hAnsi="Times New Roman" w:cs="Times New Roman"/>
          <w:sz w:val="28"/>
          <w:szCs w:val="28"/>
        </w:rPr>
        <w:t xml:space="preserve"> </w:t>
      </w:r>
      <w:r>
        <w:rPr>
          <w:rFonts w:ascii="Times New Roman" w:hAnsi="Times New Roman" w:cs="Times New Roman"/>
          <w:sz w:val="28"/>
          <w:szCs w:val="28"/>
        </w:rPr>
        <w:t xml:space="preserve">tham mưu cấp có thẩm quyền bố trí kinh phí thực hiện hằng năm theo Kế hoạch hành động, phù hợp khả năng cân đối ngân sách nhà nước và đúng quy định của pháp luật; kịp thời báo cáo, tham mưu UBND </w:t>
      </w:r>
      <w:r w:rsidR="008565E2">
        <w:rPr>
          <w:rFonts w:ascii="Times New Roman" w:hAnsi="Times New Roman" w:cs="Times New Roman"/>
          <w:sz w:val="28"/>
          <w:szCs w:val="28"/>
        </w:rPr>
        <w:t>phường đối v</w:t>
      </w:r>
      <w:r>
        <w:rPr>
          <w:rFonts w:ascii="Times New Roman" w:hAnsi="Times New Roman" w:cs="Times New Roman"/>
          <w:sz w:val="28"/>
          <w:szCs w:val="28"/>
        </w:rPr>
        <w:t>ới các nội dung thuộc thẩm quyền.</w:t>
      </w:r>
    </w:p>
    <w:p w:rsidR="008D368A" w:rsidRDefault="006A2EBB">
      <w:pPr>
        <w:shd w:val="clear" w:color="auto" w:fill="FFFFFF"/>
        <w:spacing w:before="120" w:after="120" w:line="240" w:lineRule="auto"/>
        <w:ind w:firstLine="567"/>
        <w:jc w:val="both"/>
        <w:rPr>
          <w:rFonts w:ascii="Times New Roman" w:eastAsia="Times New Roman" w:hAnsi="Times New Roman" w:cs="Times New Roman"/>
          <w:iCs/>
          <w:sz w:val="28"/>
          <w:szCs w:val="28"/>
          <w:lang w:val="en-US" w:eastAsia="en-GB"/>
        </w:rPr>
      </w:pPr>
      <w:r>
        <w:rPr>
          <w:rFonts w:ascii="Times New Roman" w:eastAsia="Times New Roman" w:hAnsi="Times New Roman" w:cs="Times New Roman"/>
          <w:iCs/>
          <w:sz w:val="28"/>
          <w:szCs w:val="28"/>
          <w:lang w:val="en-US" w:eastAsia="en-GB"/>
        </w:rPr>
        <w:t xml:space="preserve">Trong quá trình triển khai thực hiện, nếu có khó khăn, vướng mắc, các cơ quan, đơn vị liên quan phản ánh về </w:t>
      </w:r>
      <w:r w:rsidR="008565E2">
        <w:rPr>
          <w:rFonts w:ascii="Times New Roman" w:eastAsia="Times New Roman" w:hAnsi="Times New Roman" w:cs="Times New Roman"/>
          <w:iCs/>
          <w:sz w:val="28"/>
          <w:szCs w:val="28"/>
          <w:lang w:val="en-US" w:eastAsia="en-GB"/>
        </w:rPr>
        <w:t>Phòng Văn hóa – Xã hội</w:t>
      </w:r>
      <w:r>
        <w:rPr>
          <w:rFonts w:ascii="Times New Roman" w:eastAsia="Times New Roman" w:hAnsi="Times New Roman" w:cs="Times New Roman"/>
          <w:iCs/>
          <w:sz w:val="28"/>
          <w:szCs w:val="28"/>
          <w:lang w:val="en-US" w:eastAsia="en-GB"/>
        </w:rPr>
        <w:t xml:space="preserve"> tổng hợp, báo cáo, đề xuất, tham mưu Ủy ban nhân dân</w:t>
      </w:r>
      <w:r w:rsidR="008565E2">
        <w:rPr>
          <w:rFonts w:ascii="Times New Roman" w:eastAsia="Times New Roman" w:hAnsi="Times New Roman" w:cs="Times New Roman"/>
          <w:iCs/>
          <w:sz w:val="28"/>
          <w:szCs w:val="28"/>
          <w:lang w:val="en-US" w:eastAsia="en-GB"/>
        </w:rPr>
        <w:t xml:space="preserve"> phường</w:t>
      </w:r>
      <w:r>
        <w:rPr>
          <w:rFonts w:ascii="Times New Roman" w:eastAsia="Times New Roman" w:hAnsi="Times New Roman" w:cs="Times New Roman"/>
          <w:iCs/>
          <w:sz w:val="28"/>
          <w:szCs w:val="28"/>
          <w:lang w:val="en-US" w:eastAsia="en-GB"/>
        </w:rPr>
        <w:t xml:space="preserve"> xem xét, chỉ đạo./.</w:t>
      </w:r>
      <w:bookmarkEnd w:id="2"/>
    </w:p>
    <w:p w:rsidR="008D368A" w:rsidRDefault="008D368A">
      <w:pPr>
        <w:rPr>
          <w:rFonts w:ascii="Times New Roman" w:eastAsia="Times New Roman" w:hAnsi="Times New Roman" w:cs="Times New Roman"/>
          <w:iCs/>
          <w:sz w:val="28"/>
          <w:szCs w:val="28"/>
          <w:lang w:val="fr-FR" w:eastAsia="en-GB"/>
        </w:rPr>
        <w:sectPr w:rsidR="008D368A">
          <w:pgSz w:w="11906" w:h="16838"/>
          <w:pgMar w:top="1134" w:right="1134" w:bottom="1077" w:left="1701" w:header="624" w:footer="624" w:gutter="0"/>
          <w:pgNumType w:start="1"/>
          <w:cols w:space="708"/>
          <w:titlePg/>
        </w:sectPr>
      </w:pPr>
    </w:p>
    <w:p w:rsidR="008D368A" w:rsidRDefault="006A2EBB">
      <w:pPr>
        <w:pStyle w:val="NormalWeb"/>
        <w:shd w:val="clear" w:color="auto" w:fill="FFFFFF"/>
        <w:spacing w:before="0" w:beforeAutospacing="0" w:after="0" w:afterAutospacing="0"/>
        <w:jc w:val="center"/>
        <w:rPr>
          <w:b/>
          <w:sz w:val="28"/>
          <w:szCs w:val="28"/>
          <w:lang w:val="fr-FR"/>
        </w:rPr>
      </w:pPr>
      <w:r>
        <w:rPr>
          <w:b/>
          <w:sz w:val="28"/>
          <w:szCs w:val="28"/>
          <w:lang w:val="fr-FR"/>
        </w:rPr>
        <w:lastRenderedPageBreak/>
        <w:t>Phụ lục I</w:t>
      </w:r>
    </w:p>
    <w:p w:rsidR="008D368A" w:rsidRDefault="006A2EBB">
      <w:pPr>
        <w:pStyle w:val="NormalWeb"/>
        <w:shd w:val="clear" w:color="auto" w:fill="FFFFFF"/>
        <w:spacing w:before="0" w:beforeAutospacing="0" w:after="0" w:afterAutospacing="0"/>
        <w:jc w:val="center"/>
        <w:rPr>
          <w:b/>
          <w:sz w:val="28"/>
          <w:szCs w:val="28"/>
          <w:lang w:val="fr-FR"/>
        </w:rPr>
      </w:pPr>
      <w:r>
        <w:rPr>
          <w:b/>
          <w:sz w:val="28"/>
          <w:szCs w:val="28"/>
          <w:lang w:val="fr-FR"/>
        </w:rPr>
        <w:t>CÁC CHỈ TIÊU CỤ THỂ</w:t>
      </w:r>
    </w:p>
    <w:p w:rsidR="008D368A" w:rsidRDefault="006A2EBB">
      <w:pPr>
        <w:pStyle w:val="NormalWeb"/>
        <w:shd w:val="clear" w:color="auto" w:fill="FFFFFF"/>
        <w:spacing w:before="0" w:beforeAutospacing="0" w:after="0" w:afterAutospacing="0"/>
        <w:jc w:val="center"/>
        <w:rPr>
          <w:i/>
          <w:sz w:val="28"/>
          <w:szCs w:val="28"/>
          <w:lang w:val="fr-FR"/>
        </w:rPr>
      </w:pPr>
      <w:r>
        <w:rPr>
          <w:i/>
          <w:sz w:val="28"/>
          <w:szCs w:val="28"/>
          <w:lang w:val="fr-FR"/>
        </w:rPr>
        <w:t xml:space="preserve">(Ban hành kèm theo Quyết định số          /QĐ-UBND ngày       /     /2026 của UBND </w:t>
      </w:r>
      <w:r w:rsidR="008565E2">
        <w:rPr>
          <w:i/>
          <w:sz w:val="28"/>
          <w:szCs w:val="28"/>
          <w:lang w:val="fr-FR"/>
        </w:rPr>
        <w:t>phường</w:t>
      </w:r>
      <w:r>
        <w:rPr>
          <w:i/>
          <w:sz w:val="28"/>
          <w:szCs w:val="28"/>
          <w:lang w:val="fr-FR"/>
        </w:rPr>
        <w:t>)</w:t>
      </w:r>
    </w:p>
    <w:p w:rsidR="008D368A" w:rsidRDefault="006A2EBB">
      <w:pPr>
        <w:pStyle w:val="NormalWeb"/>
        <w:shd w:val="clear" w:color="auto" w:fill="FFFFFF"/>
        <w:spacing w:before="0" w:beforeAutospacing="0" w:after="0" w:afterAutospacing="0"/>
        <w:jc w:val="center"/>
        <w:rPr>
          <w:i/>
          <w:sz w:val="28"/>
          <w:szCs w:val="28"/>
          <w:lang w:val="fr-FR"/>
        </w:rPr>
      </w:pPr>
      <w:r>
        <w:rPr>
          <w:noProof/>
          <w:sz w:val="28"/>
          <w:szCs w:val="28"/>
          <w:lang w:val="en-US" w:eastAsia="en-US"/>
        </w:rPr>
        <mc:AlternateContent>
          <mc:Choice Requires="wpg">
            <w:drawing>
              <wp:anchor distT="0" distB="4294967295" distL="114300" distR="114300" simplePos="0" relativeHeight="251664896" behindDoc="0" locked="0" layoutInCell="1" allowOverlap="1" wp14:anchorId="4E3A441A" wp14:editId="2C5378C1">
                <wp:simplePos x="0" y="0"/>
                <wp:positionH relativeFrom="column">
                  <wp:posOffset>3709035</wp:posOffset>
                </wp:positionH>
                <wp:positionV relativeFrom="paragraph">
                  <wp:posOffset>28575</wp:posOffset>
                </wp:positionV>
                <wp:extent cx="1800225" cy="0"/>
                <wp:effectExtent l="0" t="0" r="9525" b="19050"/>
                <wp:wrapNone/>
                <wp:docPr id="7" name="Straight Connector 5"/>
                <wp:cNvGraphicFramePr/>
                <a:graphic xmlns:a="http://schemas.openxmlformats.org/drawingml/2006/main">
                  <a:graphicData uri="http://schemas.microsoft.com/office/word/2010/wordprocessingShape">
                    <wps:wsp>
                      <wps:cNvCnPr/>
                      <wps:spPr bwMode="auto">
                        <a:xfrm>
                          <a:off x="0" y="0"/>
                          <a:ext cx="18002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6" o:spid="_x0000_s6" style="position:absolute;left:0;text-align:left;z-index:251664896;mso-wrap-distance-left:9.00pt;mso-wrap-distance-top:0.00pt;mso-wrap-distance-right:9.00pt;mso-wrap-distance-bottom:-169093.20pt;visibility:visible;" from="292.1pt,2.2pt" to="433.8pt,2.2pt" filled="f" strokecolor="#000000" strokeweight="0.50pt">
                <v:stroke dashstyle="solid"/>
              </v:lin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4057"/>
        <w:gridCol w:w="1134"/>
        <w:gridCol w:w="954"/>
        <w:gridCol w:w="1029"/>
        <w:gridCol w:w="953"/>
        <w:gridCol w:w="1002"/>
        <w:gridCol w:w="1450"/>
        <w:gridCol w:w="1414"/>
        <w:gridCol w:w="1839"/>
        <w:gridCol w:w="650"/>
      </w:tblGrid>
      <w:tr w:rsidR="00C76743" w:rsidTr="00C76743">
        <w:trPr>
          <w:trHeight w:val="300"/>
          <w:tblHeader/>
          <w:jc w:val="center"/>
        </w:trPr>
        <w:tc>
          <w:tcPr>
            <w:tcW w:w="587" w:type="dxa"/>
            <w:vMerge w:val="restart"/>
            <w:vAlign w:val="center"/>
          </w:tcPr>
          <w:p w:rsidR="008D368A" w:rsidRDefault="008D368A" w:rsidP="004A7EBB">
            <w:pPr>
              <w:spacing w:after="0" w:line="240" w:lineRule="auto"/>
              <w:ind w:left="50"/>
              <w:jc w:val="center"/>
              <w:rPr>
                <w:rFonts w:ascii="Times New Roman" w:hAnsi="Times New Roman" w:cs="Times New Roman"/>
                <w:b/>
                <w:bCs/>
                <w:sz w:val="24"/>
                <w:szCs w:val="24"/>
              </w:rPr>
            </w:pPr>
          </w:p>
          <w:p w:rsidR="008D368A" w:rsidRDefault="006A2EBB" w:rsidP="004A7EBB">
            <w:pPr>
              <w:spacing w:after="0" w:line="240" w:lineRule="auto"/>
              <w:ind w:left="50"/>
              <w:rPr>
                <w:rFonts w:ascii="Times New Roman" w:hAnsi="Times New Roman" w:cs="Times New Roman"/>
                <w:b/>
                <w:bCs/>
                <w:sz w:val="24"/>
                <w:szCs w:val="24"/>
              </w:rPr>
            </w:pPr>
            <w:r>
              <w:rPr>
                <w:rFonts w:ascii="Times New Roman" w:hAnsi="Times New Roman" w:cs="Times New Roman"/>
                <w:b/>
                <w:bCs/>
                <w:sz w:val="24"/>
                <w:szCs w:val="24"/>
              </w:rPr>
              <w:t>TT</w:t>
            </w:r>
          </w:p>
        </w:tc>
        <w:tc>
          <w:tcPr>
            <w:tcW w:w="4057" w:type="dxa"/>
            <w:vMerge w:val="restart"/>
            <w:vAlign w:val="center"/>
          </w:tcPr>
          <w:p w:rsidR="008D368A" w:rsidRDefault="006A2EB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CÁC CHỈ TIÊU</w:t>
            </w:r>
          </w:p>
        </w:tc>
        <w:tc>
          <w:tcPr>
            <w:tcW w:w="1134" w:type="dxa"/>
            <w:vMerge w:val="restart"/>
            <w:vAlign w:val="center"/>
          </w:tcPr>
          <w:p w:rsidR="008D368A" w:rsidRDefault="006A2EB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ĐƠN VỊ</w:t>
            </w:r>
          </w:p>
        </w:tc>
        <w:tc>
          <w:tcPr>
            <w:tcW w:w="954" w:type="dxa"/>
            <w:vMerge w:val="restart"/>
            <w:shd w:val="clear" w:color="000000" w:fill="FFFFFF"/>
            <w:vAlign w:val="center"/>
          </w:tcPr>
          <w:p w:rsidR="008D368A" w:rsidRDefault="006A2EBB" w:rsidP="004A7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2025 đã đạt được</w:t>
            </w:r>
          </w:p>
        </w:tc>
        <w:tc>
          <w:tcPr>
            <w:tcW w:w="5848" w:type="dxa"/>
            <w:gridSpan w:val="5"/>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MỤC TIÊU CỤ THỂ ĐẾN NĂM</w:t>
            </w:r>
          </w:p>
        </w:tc>
        <w:tc>
          <w:tcPr>
            <w:tcW w:w="1839" w:type="dxa"/>
            <w:vMerge w:val="restart"/>
            <w:vAlign w:val="center"/>
          </w:tcPr>
          <w:p w:rsidR="008D368A" w:rsidRDefault="006A2EBB">
            <w:pPr>
              <w:spacing w:after="0" w:line="240" w:lineRule="auto"/>
              <w:jc w:val="center"/>
              <w:rPr>
                <w:rFonts w:ascii="Times New Roman" w:hAnsi="Times New Roman" w:cs="Times New Roman"/>
                <w:b/>
                <w:bCs/>
                <w:sz w:val="24"/>
                <w:szCs w:val="24"/>
                <w:lang w:val="vi-VN"/>
              </w:rPr>
            </w:pPr>
            <w:r>
              <w:rPr>
                <w:rFonts w:ascii="Times New Roman" w:hAnsi="Times New Roman" w:cs="Times New Roman"/>
                <w:b/>
                <w:bCs/>
                <w:sz w:val="24"/>
                <w:szCs w:val="24"/>
              </w:rPr>
              <w:t>CƠ QUAN CHỦ TRÌ</w:t>
            </w:r>
            <w:r>
              <w:rPr>
                <w:rFonts w:ascii="Times New Roman" w:hAnsi="Times New Roman" w:cs="Times New Roman"/>
                <w:b/>
                <w:bCs/>
                <w:sz w:val="24"/>
                <w:szCs w:val="24"/>
                <w:lang w:val="vi-VN"/>
              </w:rPr>
              <w:t xml:space="preserve"> THEO DÕI</w:t>
            </w:r>
          </w:p>
        </w:tc>
        <w:tc>
          <w:tcPr>
            <w:tcW w:w="650" w:type="dxa"/>
            <w:vMerge w:val="restart"/>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Ghi chú</w:t>
            </w:r>
          </w:p>
        </w:tc>
      </w:tr>
      <w:tr w:rsidR="00C76743" w:rsidTr="00C76743">
        <w:trPr>
          <w:trHeight w:val="300"/>
          <w:tblHeader/>
          <w:jc w:val="center"/>
        </w:trPr>
        <w:tc>
          <w:tcPr>
            <w:tcW w:w="587" w:type="dxa"/>
            <w:vMerge/>
            <w:vAlign w:val="center"/>
          </w:tcPr>
          <w:p w:rsidR="008D368A" w:rsidRDefault="008D368A" w:rsidP="004A7EBB">
            <w:pPr>
              <w:spacing w:after="0" w:line="240" w:lineRule="auto"/>
              <w:ind w:left="50"/>
              <w:rPr>
                <w:rFonts w:ascii="Times New Roman" w:hAnsi="Times New Roman" w:cs="Times New Roman"/>
                <w:b/>
                <w:bCs/>
                <w:sz w:val="24"/>
                <w:szCs w:val="24"/>
              </w:rPr>
            </w:pPr>
          </w:p>
        </w:tc>
        <w:tc>
          <w:tcPr>
            <w:tcW w:w="4057" w:type="dxa"/>
            <w:vMerge/>
            <w:vAlign w:val="center"/>
          </w:tcPr>
          <w:p w:rsidR="008D368A" w:rsidRDefault="008D368A">
            <w:pPr>
              <w:spacing w:after="0" w:line="240" w:lineRule="auto"/>
              <w:rPr>
                <w:rFonts w:ascii="Times New Roman" w:hAnsi="Times New Roman" w:cs="Times New Roman"/>
                <w:b/>
                <w:bCs/>
                <w:sz w:val="24"/>
                <w:szCs w:val="24"/>
              </w:rPr>
            </w:pPr>
          </w:p>
        </w:tc>
        <w:tc>
          <w:tcPr>
            <w:tcW w:w="1134" w:type="dxa"/>
            <w:vMerge/>
            <w:vAlign w:val="center"/>
          </w:tcPr>
          <w:p w:rsidR="008D368A" w:rsidRDefault="008D368A">
            <w:pPr>
              <w:spacing w:after="0" w:line="240" w:lineRule="auto"/>
              <w:rPr>
                <w:rFonts w:ascii="Times New Roman" w:hAnsi="Times New Roman" w:cs="Times New Roman"/>
                <w:b/>
                <w:bCs/>
                <w:sz w:val="24"/>
                <w:szCs w:val="24"/>
              </w:rPr>
            </w:pPr>
          </w:p>
        </w:tc>
        <w:tc>
          <w:tcPr>
            <w:tcW w:w="954" w:type="dxa"/>
            <w:vMerge/>
            <w:shd w:val="clear" w:color="000000" w:fill="FFFFFF"/>
          </w:tcPr>
          <w:p w:rsidR="008D368A" w:rsidRDefault="008D368A">
            <w:pPr>
              <w:spacing w:after="0" w:line="240" w:lineRule="auto"/>
              <w:jc w:val="center"/>
              <w:rPr>
                <w:rFonts w:ascii="Times New Roman" w:hAnsi="Times New Roman" w:cs="Times New Roman"/>
                <w:b/>
                <w:bCs/>
                <w:sz w:val="24"/>
                <w:szCs w:val="24"/>
              </w:rPr>
            </w:pP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2026</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2030</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2035</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2040</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2045</w:t>
            </w:r>
          </w:p>
        </w:tc>
        <w:tc>
          <w:tcPr>
            <w:tcW w:w="1839" w:type="dxa"/>
            <w:vMerge/>
            <w:vAlign w:val="center"/>
          </w:tcPr>
          <w:p w:rsidR="008D368A" w:rsidRDefault="008D368A">
            <w:pPr>
              <w:spacing w:after="0" w:line="240" w:lineRule="auto"/>
              <w:rPr>
                <w:rFonts w:ascii="Times New Roman" w:hAnsi="Times New Roman" w:cs="Times New Roman"/>
                <w:b/>
                <w:bCs/>
                <w:sz w:val="24"/>
                <w:szCs w:val="24"/>
              </w:rPr>
            </w:pPr>
          </w:p>
        </w:tc>
        <w:tc>
          <w:tcPr>
            <w:tcW w:w="650" w:type="dxa"/>
            <w:vMerge/>
            <w:vAlign w:val="center"/>
          </w:tcPr>
          <w:p w:rsidR="008D368A" w:rsidRDefault="008D368A">
            <w:pPr>
              <w:spacing w:after="0" w:line="240" w:lineRule="auto"/>
              <w:rPr>
                <w:rFonts w:ascii="Times New Roman" w:hAnsi="Times New Roman" w:cs="Times New Roman"/>
                <w:b/>
                <w:bCs/>
                <w:sz w:val="24"/>
                <w:szCs w:val="24"/>
              </w:rPr>
            </w:pPr>
          </w:p>
        </w:tc>
      </w:tr>
      <w:tr w:rsidR="00C76743" w:rsidTr="00C76743">
        <w:trPr>
          <w:trHeight w:val="300"/>
          <w:jc w:val="center"/>
        </w:trPr>
        <w:tc>
          <w:tcPr>
            <w:tcW w:w="587" w:type="dxa"/>
            <w:shd w:val="clear" w:color="000000" w:fill="FFFFFF"/>
            <w:vAlign w:val="center"/>
          </w:tcPr>
          <w:p w:rsidR="008D368A" w:rsidRDefault="006A2EBB" w:rsidP="004A7EBB">
            <w:pPr>
              <w:spacing w:after="0" w:line="240" w:lineRule="auto"/>
              <w:ind w:left="50"/>
              <w:jc w:val="center"/>
              <w:rPr>
                <w:rFonts w:ascii="Times New Roman" w:hAnsi="Times New Roman" w:cs="Times New Roman"/>
                <w:b/>
                <w:bCs/>
                <w:sz w:val="24"/>
                <w:szCs w:val="24"/>
              </w:rPr>
            </w:pPr>
            <w:r>
              <w:rPr>
                <w:rFonts w:ascii="Times New Roman" w:hAnsi="Times New Roman" w:cs="Times New Roman"/>
                <w:b/>
                <w:bCs/>
                <w:sz w:val="24"/>
                <w:szCs w:val="24"/>
              </w:rPr>
              <w:t>I</w:t>
            </w:r>
          </w:p>
        </w:tc>
        <w:tc>
          <w:tcPr>
            <w:tcW w:w="4057" w:type="dxa"/>
            <w:shd w:val="clear" w:color="000000" w:fill="FFFFFF"/>
            <w:vAlign w:val="center"/>
          </w:tcPr>
          <w:p w:rsidR="008D368A" w:rsidRDefault="006A2EB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Phát triển hạ tầng</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954" w:type="dxa"/>
            <w:shd w:val="clear" w:color="000000" w:fill="FFFFFF"/>
          </w:tcPr>
          <w:p w:rsidR="008D368A" w:rsidRDefault="008D368A">
            <w:pPr>
              <w:spacing w:after="0" w:line="240" w:lineRule="auto"/>
              <w:jc w:val="center"/>
              <w:rPr>
                <w:rFonts w:ascii="Times New Roman" w:hAnsi="Times New Roman" w:cs="Times New Roman"/>
                <w:b/>
                <w:bCs/>
                <w:sz w:val="24"/>
                <w:szCs w:val="24"/>
              </w:rPr>
            </w:pP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1839" w:type="dxa"/>
            <w:shd w:val="clear" w:color="000000" w:fill="FFFFFF"/>
            <w:vAlign w:val="center"/>
          </w:tcPr>
          <w:p w:rsidR="008D368A" w:rsidRDefault="006A2EB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w:t>
            </w:r>
          </w:p>
        </w:tc>
        <w:tc>
          <w:tcPr>
            <w:tcW w:w="650" w:type="dxa"/>
            <w:shd w:val="clear" w:color="000000" w:fill="FFFFFF"/>
            <w:vAlign w:val="center"/>
          </w:tcPr>
          <w:p w:rsidR="008D368A" w:rsidRDefault="006A2EB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w:t>
            </w:r>
          </w:p>
        </w:tc>
      </w:tr>
      <w:tr w:rsidR="00C76743" w:rsidTr="00C76743">
        <w:trPr>
          <w:trHeight w:val="1200"/>
          <w:jc w:val="center"/>
        </w:trPr>
        <w:tc>
          <w:tcPr>
            <w:tcW w:w="587" w:type="dxa"/>
            <w:vAlign w:val="center"/>
          </w:tcPr>
          <w:p w:rsidR="008D368A" w:rsidRDefault="008D368A" w:rsidP="004A7EBB">
            <w:pPr>
              <w:pStyle w:val="ListParagraph"/>
              <w:numPr>
                <w:ilvl w:val="0"/>
                <w:numId w:val="27"/>
              </w:numPr>
              <w:spacing w:after="0" w:line="240" w:lineRule="auto"/>
              <w:ind w:left="50" w:firstLine="0"/>
              <w:rPr>
                <w:rFonts w:ascii="Times New Roman" w:hAnsi="Times New Roman" w:cs="Times New Roman"/>
                <w:sz w:val="24"/>
                <w:szCs w:val="24"/>
              </w:rPr>
            </w:pPr>
          </w:p>
        </w:tc>
        <w:tc>
          <w:tcPr>
            <w:tcW w:w="4057" w:type="dxa"/>
            <w:shd w:val="clear" w:color="000000" w:fill="FFFFFF"/>
            <w:vAlign w:val="center"/>
          </w:tcPr>
          <w:p w:rsidR="008D368A" w:rsidRDefault="006A2EBB" w:rsidP="004A7EBB">
            <w:pPr>
              <w:spacing w:after="0" w:line="240" w:lineRule="auto"/>
              <w:jc w:val="both"/>
              <w:rPr>
                <w:rFonts w:ascii="Times New Roman" w:hAnsi="Times New Roman" w:cs="Times New Roman"/>
                <w:sz w:val="24"/>
                <w:szCs w:val="24"/>
              </w:rPr>
            </w:pPr>
            <w:r>
              <w:rPr>
                <w:rFonts w:ascii="Times New Roman" w:hAnsi="Times New Roman" w:cs="Times New Roman"/>
                <w:bCs/>
                <w:spacing w:val="-4"/>
                <w:sz w:val="24"/>
                <w:szCs w:val="24"/>
              </w:rPr>
              <w:t>Quản lý nhà nước trên môi trường số, kết nối và vận hành thông suốt giữa các cơ quan trong hệ thống chính trị</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vi-VN"/>
              </w:rPr>
              <w:t>%</w:t>
            </w:r>
          </w:p>
        </w:tc>
        <w:tc>
          <w:tcPr>
            <w:tcW w:w="954" w:type="dxa"/>
            <w:shd w:val="clear" w:color="000000" w:fill="FFFFFF"/>
            <w:vAlign w:val="center"/>
          </w:tcPr>
          <w:p w:rsidR="008D368A" w:rsidRPr="004A7EBB" w:rsidRDefault="004A7EB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vi-VN"/>
              </w:rPr>
              <w:t>100</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vi-VN"/>
              </w:rPr>
              <w:t>100</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vi-VN"/>
              </w:rPr>
              <w:t>100</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vi-VN"/>
              </w:rPr>
              <w:t>100</w:t>
            </w:r>
          </w:p>
        </w:tc>
        <w:tc>
          <w:tcPr>
            <w:tcW w:w="1839" w:type="dxa"/>
            <w:shd w:val="clear" w:color="000000" w:fill="FFFFFF"/>
            <w:vAlign w:val="center"/>
          </w:tcPr>
          <w:p w:rsidR="008D368A" w:rsidRDefault="004A7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Phòng Văn hóa – Xã hội</w:t>
            </w:r>
          </w:p>
        </w:tc>
        <w:tc>
          <w:tcPr>
            <w:tcW w:w="650" w:type="dxa"/>
            <w:shd w:val="clear" w:color="000000" w:fill="FFFFFF"/>
            <w:vAlign w:val="center"/>
          </w:tcPr>
          <w:p w:rsidR="008D368A" w:rsidRDefault="008D368A">
            <w:pPr>
              <w:spacing w:after="0" w:line="240" w:lineRule="auto"/>
              <w:jc w:val="center"/>
              <w:rPr>
                <w:rFonts w:ascii="Times New Roman" w:hAnsi="Times New Roman" w:cs="Times New Roman"/>
                <w:sz w:val="24"/>
                <w:szCs w:val="24"/>
              </w:rPr>
            </w:pPr>
          </w:p>
        </w:tc>
      </w:tr>
      <w:tr w:rsidR="00C76743" w:rsidTr="00C76743">
        <w:trPr>
          <w:trHeight w:val="443"/>
          <w:jc w:val="center"/>
        </w:trPr>
        <w:tc>
          <w:tcPr>
            <w:tcW w:w="587" w:type="dxa"/>
            <w:vAlign w:val="center"/>
          </w:tcPr>
          <w:p w:rsidR="008D368A" w:rsidRDefault="008D368A" w:rsidP="004A7EBB">
            <w:pPr>
              <w:pStyle w:val="ListParagraph"/>
              <w:numPr>
                <w:ilvl w:val="0"/>
                <w:numId w:val="27"/>
              </w:numPr>
              <w:spacing w:after="0" w:line="240" w:lineRule="auto"/>
              <w:ind w:left="50" w:firstLine="0"/>
              <w:jc w:val="center"/>
              <w:rPr>
                <w:rFonts w:ascii="Times New Roman" w:hAnsi="Times New Roman" w:cs="Times New Roman"/>
                <w:sz w:val="24"/>
                <w:szCs w:val="24"/>
              </w:rPr>
            </w:pPr>
          </w:p>
        </w:tc>
        <w:tc>
          <w:tcPr>
            <w:tcW w:w="4057" w:type="dxa"/>
            <w:shd w:val="clear" w:color="000000" w:fill="FFFFFF"/>
            <w:vAlign w:val="center"/>
          </w:tcPr>
          <w:p w:rsidR="008D368A" w:rsidRDefault="006A2EBB">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lang w:eastAsia="vi-VN"/>
              </w:rPr>
              <w:t>T</w:t>
            </w:r>
            <w:r>
              <w:rPr>
                <w:rFonts w:ascii="Times New Roman" w:hAnsi="Times New Roman" w:cs="Times New Roman"/>
                <w:sz w:val="24"/>
                <w:szCs w:val="24"/>
                <w:lang w:val="vi-VN" w:eastAsia="vi-VN"/>
              </w:rPr>
              <w:t>ỉ</w:t>
            </w:r>
            <w:r>
              <w:rPr>
                <w:rFonts w:ascii="Times New Roman" w:hAnsi="Times New Roman" w:cs="Times New Roman"/>
                <w:sz w:val="24"/>
                <w:szCs w:val="24"/>
                <w:lang w:eastAsia="vi-VN"/>
              </w:rPr>
              <w:t xml:space="preserve"> lệ hệ thống thông tin đang vận hành hoặc trước khi đưa vào vận hành, khai thác hoàn thành phê duyệt cấp độ an toàn hệ thống thông tin và triển khai đầy đủ phương án bảo đảm an toàn thông tin theo cấp độ được duyệt</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lang w:eastAsia="vi-VN"/>
              </w:rPr>
              <w:t>%</w:t>
            </w:r>
          </w:p>
        </w:tc>
        <w:tc>
          <w:tcPr>
            <w:tcW w:w="954" w:type="dxa"/>
            <w:shd w:val="clear" w:color="000000" w:fill="FFFFFF"/>
          </w:tcPr>
          <w:p w:rsidR="004A7EBB" w:rsidRDefault="004A7EBB">
            <w:pPr>
              <w:spacing w:after="0" w:line="240" w:lineRule="auto"/>
              <w:jc w:val="center"/>
              <w:rPr>
                <w:rFonts w:ascii="Times New Roman" w:hAnsi="Times New Roman" w:cs="Times New Roman"/>
                <w:sz w:val="24"/>
                <w:szCs w:val="24"/>
              </w:rPr>
            </w:pPr>
          </w:p>
          <w:p w:rsidR="004A7EBB" w:rsidRDefault="004A7EBB">
            <w:pPr>
              <w:spacing w:after="0" w:line="240" w:lineRule="auto"/>
              <w:jc w:val="center"/>
              <w:rPr>
                <w:rFonts w:ascii="Times New Roman" w:hAnsi="Times New Roman" w:cs="Times New Roman"/>
                <w:sz w:val="24"/>
                <w:szCs w:val="24"/>
              </w:rPr>
            </w:pPr>
          </w:p>
          <w:p w:rsidR="004A7EBB" w:rsidRDefault="004A7EBB">
            <w:pPr>
              <w:spacing w:after="0" w:line="240" w:lineRule="auto"/>
              <w:jc w:val="center"/>
              <w:rPr>
                <w:rFonts w:ascii="Times New Roman" w:hAnsi="Times New Roman" w:cs="Times New Roman"/>
                <w:sz w:val="24"/>
                <w:szCs w:val="24"/>
              </w:rPr>
            </w:pPr>
          </w:p>
          <w:p w:rsidR="004A7EBB" w:rsidRPr="004A7EBB" w:rsidRDefault="004A7EBB">
            <w:pPr>
              <w:spacing w:after="0" w:line="240" w:lineRule="auto"/>
              <w:jc w:val="center"/>
              <w:rPr>
                <w:rFonts w:ascii="Times New Roman" w:hAnsi="Times New Roman" w:cs="Times New Roman"/>
                <w:sz w:val="14"/>
                <w:szCs w:val="24"/>
              </w:rPr>
            </w:pPr>
          </w:p>
          <w:p w:rsidR="008D368A" w:rsidRDefault="004A7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vi-VN"/>
              </w:rPr>
              <w:t>100</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vi-VN"/>
              </w:rPr>
              <w:t>100</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vi-VN"/>
              </w:rPr>
              <w:t>100</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vi-VN"/>
              </w:rPr>
              <w:t>100</w:t>
            </w:r>
          </w:p>
        </w:tc>
        <w:tc>
          <w:tcPr>
            <w:tcW w:w="1839" w:type="dxa"/>
            <w:shd w:val="clear" w:color="000000" w:fill="FFFFFF"/>
            <w:vAlign w:val="center"/>
          </w:tcPr>
          <w:p w:rsidR="008D368A" w:rsidRDefault="004A7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Phòng Văn hóa – Xã hội</w:t>
            </w:r>
          </w:p>
        </w:tc>
        <w:tc>
          <w:tcPr>
            <w:tcW w:w="650" w:type="dxa"/>
            <w:shd w:val="clear" w:color="000000" w:fill="FFFFFF"/>
            <w:vAlign w:val="center"/>
          </w:tcPr>
          <w:p w:rsidR="008D368A" w:rsidRDefault="008D368A">
            <w:pPr>
              <w:spacing w:after="0" w:line="240" w:lineRule="auto"/>
              <w:jc w:val="both"/>
              <w:rPr>
                <w:rFonts w:ascii="Times New Roman" w:hAnsi="Times New Roman" w:cs="Times New Roman"/>
                <w:sz w:val="24"/>
                <w:szCs w:val="24"/>
              </w:rPr>
            </w:pPr>
          </w:p>
        </w:tc>
      </w:tr>
      <w:tr w:rsidR="00C76743" w:rsidTr="00C76743">
        <w:trPr>
          <w:trHeight w:val="300"/>
          <w:jc w:val="center"/>
        </w:trPr>
        <w:tc>
          <w:tcPr>
            <w:tcW w:w="587" w:type="dxa"/>
            <w:shd w:val="clear" w:color="000000" w:fill="FFFFFF"/>
            <w:vAlign w:val="center"/>
          </w:tcPr>
          <w:p w:rsidR="008D368A" w:rsidRDefault="006A2EBB" w:rsidP="004A7EBB">
            <w:pPr>
              <w:spacing w:after="0" w:line="240" w:lineRule="auto"/>
              <w:ind w:left="50"/>
              <w:jc w:val="center"/>
              <w:rPr>
                <w:rFonts w:ascii="Times New Roman" w:hAnsi="Times New Roman" w:cs="Times New Roman"/>
                <w:b/>
                <w:bCs/>
                <w:sz w:val="24"/>
                <w:szCs w:val="24"/>
              </w:rPr>
            </w:pPr>
            <w:r>
              <w:rPr>
                <w:rFonts w:ascii="Times New Roman" w:hAnsi="Times New Roman" w:cs="Times New Roman"/>
                <w:b/>
                <w:bCs/>
                <w:sz w:val="24"/>
                <w:szCs w:val="24"/>
              </w:rPr>
              <w:t>II</w:t>
            </w:r>
          </w:p>
        </w:tc>
        <w:tc>
          <w:tcPr>
            <w:tcW w:w="4057" w:type="dxa"/>
            <w:shd w:val="clear" w:color="000000" w:fill="FFFFFF"/>
            <w:vAlign w:val="center"/>
          </w:tcPr>
          <w:p w:rsidR="008D368A" w:rsidRDefault="006A2EB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Phát triển nguồn lực </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954" w:type="dxa"/>
            <w:shd w:val="clear" w:color="000000" w:fill="FFFFFF"/>
          </w:tcPr>
          <w:p w:rsidR="008D368A" w:rsidRDefault="008D368A">
            <w:pPr>
              <w:spacing w:after="0" w:line="240" w:lineRule="auto"/>
              <w:jc w:val="center"/>
              <w:rPr>
                <w:rFonts w:ascii="Times New Roman" w:hAnsi="Times New Roman" w:cs="Times New Roman"/>
                <w:sz w:val="24"/>
                <w:szCs w:val="24"/>
              </w:rPr>
            </w:pP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1839" w:type="dxa"/>
            <w:shd w:val="clear" w:color="000000" w:fill="FFFFFF"/>
            <w:vAlign w:val="center"/>
          </w:tcPr>
          <w:p w:rsidR="008D368A" w:rsidRDefault="008D368A">
            <w:pPr>
              <w:spacing w:after="0" w:line="240" w:lineRule="auto"/>
              <w:jc w:val="center"/>
              <w:rPr>
                <w:rFonts w:ascii="Times New Roman" w:hAnsi="Times New Roman" w:cs="Times New Roman"/>
                <w:b/>
                <w:bCs/>
                <w:sz w:val="24"/>
                <w:szCs w:val="24"/>
              </w:rPr>
            </w:pPr>
          </w:p>
        </w:tc>
        <w:tc>
          <w:tcPr>
            <w:tcW w:w="650" w:type="dxa"/>
            <w:shd w:val="clear" w:color="000000" w:fill="FFFFFF"/>
            <w:vAlign w:val="center"/>
          </w:tcPr>
          <w:p w:rsidR="008D368A" w:rsidRDefault="008D368A">
            <w:pPr>
              <w:spacing w:after="0" w:line="240" w:lineRule="auto"/>
              <w:jc w:val="both"/>
              <w:rPr>
                <w:rFonts w:ascii="Times New Roman" w:hAnsi="Times New Roman" w:cs="Times New Roman"/>
                <w:b/>
                <w:bCs/>
                <w:sz w:val="24"/>
                <w:szCs w:val="24"/>
              </w:rPr>
            </w:pPr>
          </w:p>
        </w:tc>
      </w:tr>
      <w:tr w:rsidR="00C76743" w:rsidTr="00C76743">
        <w:trPr>
          <w:trHeight w:val="900"/>
          <w:jc w:val="center"/>
        </w:trPr>
        <w:tc>
          <w:tcPr>
            <w:tcW w:w="587" w:type="dxa"/>
            <w:shd w:val="clear" w:color="000000" w:fill="FFFFFF"/>
            <w:vAlign w:val="center"/>
          </w:tcPr>
          <w:p w:rsidR="008D368A" w:rsidRDefault="008D368A" w:rsidP="004A7EBB">
            <w:pPr>
              <w:pStyle w:val="ListParagraph"/>
              <w:numPr>
                <w:ilvl w:val="0"/>
                <w:numId w:val="27"/>
              </w:numPr>
              <w:spacing w:after="0" w:line="240" w:lineRule="auto"/>
              <w:ind w:left="50" w:firstLine="0"/>
              <w:jc w:val="center"/>
              <w:rPr>
                <w:rFonts w:ascii="Times New Roman" w:hAnsi="Times New Roman" w:cs="Times New Roman"/>
                <w:sz w:val="24"/>
                <w:szCs w:val="24"/>
              </w:rPr>
            </w:pPr>
          </w:p>
        </w:tc>
        <w:tc>
          <w:tcPr>
            <w:tcW w:w="4057" w:type="dxa"/>
            <w:vAlign w:val="center"/>
          </w:tcPr>
          <w:p w:rsidR="008D368A" w:rsidRDefault="006A2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 ngân sách hằng năm cho phát triển khoa học, công nghệ, đổi mới sáng tạo, chuyển đổi số</w:t>
            </w:r>
          </w:p>
        </w:tc>
        <w:tc>
          <w:tcPr>
            <w:tcW w:w="1134" w:type="dxa"/>
            <w:shd w:val="clear" w:color="000000" w:fill="FFFFFF"/>
            <w:vAlign w:val="center"/>
          </w:tcPr>
          <w:p w:rsidR="008D368A" w:rsidRDefault="006A2EBB" w:rsidP="00C76743">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 Tổng chi NSNN</w:t>
            </w:r>
          </w:p>
        </w:tc>
        <w:tc>
          <w:tcPr>
            <w:tcW w:w="954" w:type="dxa"/>
            <w:shd w:val="clear" w:color="000000" w:fill="FFFFFF"/>
            <w:vAlign w:val="center"/>
          </w:tcPr>
          <w:p w:rsidR="008D368A" w:rsidRDefault="006A2EBB">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rPr>
              <w:t>1,23</w:t>
            </w: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Tiệm cận mứ</w:t>
            </w:r>
            <w:r w:rsidR="004A7EBB">
              <w:rPr>
                <w:rFonts w:ascii="Times New Roman" w:hAnsi="Times New Roman" w:cs="Times New Roman"/>
                <w:sz w:val="24"/>
                <w:szCs w:val="24"/>
              </w:rPr>
              <w:t>c 3</w:t>
            </w:r>
            <w:r>
              <w:rPr>
                <w:rFonts w:ascii="Times New Roman" w:hAnsi="Times New Roman" w:cs="Times New Roman"/>
                <w:sz w:val="24"/>
                <w:szCs w:val="24"/>
              </w:rPr>
              <w:t xml:space="preserve">% </w:t>
            </w:r>
          </w:p>
        </w:tc>
        <w:tc>
          <w:tcPr>
            <w:tcW w:w="953" w:type="dxa"/>
            <w:shd w:val="clear" w:color="000000" w:fill="FFFFFF"/>
            <w:vAlign w:val="center"/>
          </w:tcPr>
          <w:p w:rsidR="008D368A" w:rsidRDefault="006A2EBB" w:rsidP="00C76743">
            <w:pPr>
              <w:spacing w:after="0" w:line="240" w:lineRule="auto"/>
              <w:ind w:left="-106" w:right="-149"/>
              <w:jc w:val="center"/>
              <w:rPr>
                <w:rFonts w:ascii="Times New Roman" w:hAnsi="Times New Roman" w:cs="Times New Roman"/>
                <w:sz w:val="24"/>
                <w:szCs w:val="24"/>
                <w:highlight w:val="white"/>
              </w:rPr>
            </w:pPr>
            <w:r>
              <w:rPr>
                <w:rFonts w:ascii="Times New Roman" w:hAnsi="Times New Roman" w:cs="Times New Roman"/>
                <w:sz w:val="24"/>
                <w:szCs w:val="24"/>
                <w:highlight w:val="white"/>
              </w:rPr>
              <w:t>≥ 2% và tăng dần theo yêu cầu phát triển</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Đạt 3% </w:t>
            </w:r>
          </w:p>
        </w:tc>
        <w:tc>
          <w:tcPr>
            <w:tcW w:w="1450" w:type="dxa"/>
            <w:shd w:val="clear" w:color="000000" w:fill="FFFFFF"/>
            <w:vAlign w:val="center"/>
          </w:tcPr>
          <w:p w:rsidR="008D368A" w:rsidRDefault="006A2EBB" w:rsidP="00C76743">
            <w:pPr>
              <w:spacing w:after="0" w:line="240" w:lineRule="auto"/>
              <w:ind w:left="-77" w:right="-107"/>
              <w:jc w:val="center"/>
              <w:rPr>
                <w:rFonts w:ascii="Times New Roman" w:hAnsi="Times New Roman" w:cs="Times New Roman"/>
                <w:sz w:val="24"/>
                <w:szCs w:val="24"/>
              </w:rPr>
            </w:pPr>
            <w:r>
              <w:rPr>
                <w:rFonts w:ascii="Times New Roman" w:hAnsi="Times New Roman" w:cs="Times New Roman"/>
                <w:sz w:val="24"/>
                <w:szCs w:val="24"/>
              </w:rPr>
              <w:t>≥ 3% và tăng dần theo yêu cầu phát triển</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3% và tăng dần theo yêu cầu phát triển</w:t>
            </w:r>
          </w:p>
        </w:tc>
        <w:tc>
          <w:tcPr>
            <w:tcW w:w="1839" w:type="dxa"/>
            <w:shd w:val="clear" w:color="000000" w:fill="FFFFFF"/>
            <w:vAlign w:val="center"/>
          </w:tcPr>
          <w:p w:rsidR="008D368A" w:rsidRDefault="004A7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Phòng Kinh tế, Hạ tầng và Đô thị</w:t>
            </w:r>
          </w:p>
          <w:p w:rsidR="004A7EBB" w:rsidRDefault="004A7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Phòng Văn hóa – Xã hội</w:t>
            </w:r>
          </w:p>
          <w:p w:rsidR="004A7EBB" w:rsidRDefault="004A7EBB">
            <w:pPr>
              <w:spacing w:after="0" w:line="240" w:lineRule="auto"/>
              <w:jc w:val="center"/>
              <w:rPr>
                <w:rFonts w:ascii="Times New Roman" w:hAnsi="Times New Roman" w:cs="Times New Roman"/>
                <w:sz w:val="24"/>
                <w:szCs w:val="24"/>
              </w:rPr>
            </w:pPr>
          </w:p>
        </w:tc>
        <w:tc>
          <w:tcPr>
            <w:tcW w:w="650" w:type="dxa"/>
            <w:noWrap/>
            <w:vAlign w:val="center"/>
          </w:tcPr>
          <w:p w:rsidR="008D368A" w:rsidRDefault="008D368A">
            <w:pPr>
              <w:spacing w:after="0" w:line="240" w:lineRule="auto"/>
              <w:jc w:val="both"/>
              <w:rPr>
                <w:rFonts w:ascii="Times New Roman" w:hAnsi="Times New Roman" w:cs="Times New Roman"/>
                <w:sz w:val="24"/>
                <w:szCs w:val="24"/>
              </w:rPr>
            </w:pPr>
          </w:p>
        </w:tc>
      </w:tr>
      <w:tr w:rsidR="00C76743" w:rsidTr="00C76743">
        <w:trPr>
          <w:trHeight w:val="600"/>
          <w:jc w:val="center"/>
        </w:trPr>
        <w:tc>
          <w:tcPr>
            <w:tcW w:w="587" w:type="dxa"/>
            <w:shd w:val="clear" w:color="000000" w:fill="FFFFFF"/>
            <w:vAlign w:val="center"/>
          </w:tcPr>
          <w:p w:rsidR="008D368A" w:rsidRDefault="008D368A" w:rsidP="004A7EBB">
            <w:pPr>
              <w:pStyle w:val="ListParagraph"/>
              <w:numPr>
                <w:ilvl w:val="0"/>
                <w:numId w:val="27"/>
              </w:numPr>
              <w:spacing w:after="0" w:line="240" w:lineRule="auto"/>
              <w:ind w:left="50" w:firstLine="0"/>
              <w:rPr>
                <w:rFonts w:ascii="Times New Roman" w:hAnsi="Times New Roman" w:cs="Times New Roman"/>
                <w:sz w:val="24"/>
                <w:szCs w:val="24"/>
              </w:rPr>
            </w:pPr>
          </w:p>
        </w:tc>
        <w:tc>
          <w:tcPr>
            <w:tcW w:w="4057" w:type="dxa"/>
            <w:shd w:val="clear" w:color="000000" w:fill="FFFFFF"/>
            <w:vAlign w:val="center"/>
          </w:tcPr>
          <w:p w:rsidR="008D368A" w:rsidRDefault="006A2EBB" w:rsidP="004A7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Tỉ lệ cán bộ, công chức, viên chức được bồi dưỡng</w:t>
            </w:r>
            <w:r>
              <w:rPr>
                <w:rFonts w:ascii="Times New Roman" w:hAnsi="Times New Roman" w:cs="Times New Roman"/>
                <w:sz w:val="24"/>
                <w:szCs w:val="24"/>
                <w:lang w:val="vi-VN"/>
              </w:rPr>
              <w:t>, đáp ứng</w:t>
            </w:r>
            <w:r>
              <w:rPr>
                <w:rFonts w:ascii="Times New Roman" w:hAnsi="Times New Roman" w:cs="Times New Roman"/>
                <w:sz w:val="24"/>
                <w:szCs w:val="24"/>
              </w:rPr>
              <w:t xml:space="preserve"> kỹ năng số căn bản</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4" w:type="dxa"/>
            <w:shd w:val="clear" w:color="000000" w:fill="FFFFFF"/>
            <w:vAlign w:val="center"/>
          </w:tcPr>
          <w:p w:rsidR="008D368A" w:rsidRDefault="006A2EBB">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100</w:t>
            </w: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839" w:type="dxa"/>
            <w:shd w:val="clear" w:color="000000" w:fill="FFFFFF"/>
            <w:vAlign w:val="center"/>
          </w:tcPr>
          <w:p w:rsidR="004A7EBB" w:rsidRDefault="004A7EBB" w:rsidP="004A7EBB">
            <w:pPr>
              <w:spacing w:after="0" w:line="240" w:lineRule="auto"/>
              <w:jc w:val="center"/>
              <w:rPr>
                <w:rFonts w:ascii="Times New Roman" w:hAnsi="Times New Roman" w:cs="Times New Roman"/>
                <w:sz w:val="24"/>
                <w:szCs w:val="24"/>
              </w:rPr>
            </w:pPr>
          </w:p>
          <w:p w:rsidR="004A7EBB" w:rsidRDefault="004A7EBB" w:rsidP="004A7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Phòng Văn hóa – Xã hội</w:t>
            </w:r>
          </w:p>
          <w:p w:rsidR="008D368A" w:rsidRDefault="008D368A">
            <w:pPr>
              <w:spacing w:after="0" w:line="240" w:lineRule="auto"/>
              <w:jc w:val="center"/>
              <w:rPr>
                <w:rFonts w:ascii="Times New Roman" w:hAnsi="Times New Roman" w:cs="Times New Roman"/>
                <w:sz w:val="24"/>
                <w:szCs w:val="24"/>
                <w:lang w:val="vi-VN"/>
              </w:rPr>
            </w:pPr>
          </w:p>
        </w:tc>
        <w:tc>
          <w:tcPr>
            <w:tcW w:w="650" w:type="dxa"/>
            <w:shd w:val="clear" w:color="000000" w:fill="FFFFFF"/>
            <w:vAlign w:val="center"/>
          </w:tcPr>
          <w:p w:rsidR="008D368A" w:rsidRDefault="008D368A">
            <w:pPr>
              <w:spacing w:after="0" w:line="240" w:lineRule="auto"/>
              <w:jc w:val="both"/>
              <w:rPr>
                <w:rFonts w:ascii="Times New Roman" w:hAnsi="Times New Roman" w:cs="Times New Roman"/>
                <w:sz w:val="24"/>
                <w:szCs w:val="24"/>
              </w:rPr>
            </w:pPr>
          </w:p>
        </w:tc>
      </w:tr>
      <w:tr w:rsidR="00C76743" w:rsidTr="00C76743">
        <w:trPr>
          <w:trHeight w:val="1200"/>
          <w:jc w:val="center"/>
        </w:trPr>
        <w:tc>
          <w:tcPr>
            <w:tcW w:w="587" w:type="dxa"/>
            <w:shd w:val="clear" w:color="000000" w:fill="FFFFFF"/>
            <w:vAlign w:val="center"/>
          </w:tcPr>
          <w:p w:rsidR="008D368A" w:rsidRDefault="008D368A" w:rsidP="004A7EBB">
            <w:pPr>
              <w:pStyle w:val="ListParagraph"/>
              <w:numPr>
                <w:ilvl w:val="0"/>
                <w:numId w:val="27"/>
              </w:numPr>
              <w:spacing w:after="0" w:line="240" w:lineRule="auto"/>
              <w:ind w:left="50" w:firstLine="0"/>
              <w:jc w:val="center"/>
              <w:rPr>
                <w:rFonts w:ascii="Times New Roman" w:hAnsi="Times New Roman" w:cs="Times New Roman"/>
                <w:sz w:val="24"/>
                <w:szCs w:val="24"/>
              </w:rPr>
            </w:pPr>
          </w:p>
        </w:tc>
        <w:tc>
          <w:tcPr>
            <w:tcW w:w="4057" w:type="dxa"/>
            <w:shd w:val="clear" w:color="000000" w:fill="FFFFFF"/>
            <w:vAlign w:val="center"/>
          </w:tcPr>
          <w:p w:rsidR="008D368A" w:rsidRDefault="006A2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Tỉ lệ dân số trưởng thành tiếp cận dịch vụ số trong y tế, giáo dục, bảo hiểm, giao thông</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4" w:type="dxa"/>
            <w:shd w:val="clear" w:color="000000" w:fill="FFFFFF"/>
            <w:vAlign w:val="center"/>
          </w:tcPr>
          <w:p w:rsidR="008D368A" w:rsidRDefault="006A2EBB">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w:t>
            </w: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839" w:type="dxa"/>
            <w:shd w:val="clear" w:color="000000" w:fill="FFFFFF"/>
            <w:vAlign w:val="center"/>
          </w:tcPr>
          <w:p w:rsidR="004A7EBB" w:rsidRDefault="004A7EBB" w:rsidP="004A7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Phòng Kinh tế, Hạ tầng và Đô thị</w:t>
            </w:r>
          </w:p>
          <w:p w:rsidR="004A7EBB" w:rsidRDefault="004A7EBB" w:rsidP="004A7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Phòng Văn hóa </w:t>
            </w:r>
            <w:r>
              <w:rPr>
                <w:rFonts w:ascii="Times New Roman" w:hAnsi="Times New Roman" w:cs="Times New Roman"/>
                <w:sz w:val="24"/>
                <w:szCs w:val="24"/>
              </w:rPr>
              <w:lastRenderedPageBreak/>
              <w:t>– Xã hội</w:t>
            </w:r>
          </w:p>
          <w:p w:rsidR="008D368A" w:rsidRDefault="008D368A">
            <w:pPr>
              <w:spacing w:after="0" w:line="240" w:lineRule="auto"/>
              <w:jc w:val="center"/>
              <w:rPr>
                <w:rFonts w:ascii="Times New Roman" w:hAnsi="Times New Roman" w:cs="Times New Roman"/>
                <w:sz w:val="24"/>
                <w:szCs w:val="24"/>
              </w:rPr>
            </w:pPr>
          </w:p>
        </w:tc>
        <w:tc>
          <w:tcPr>
            <w:tcW w:w="650" w:type="dxa"/>
            <w:shd w:val="clear" w:color="000000" w:fill="FFFFFF"/>
            <w:vAlign w:val="center"/>
          </w:tcPr>
          <w:p w:rsidR="008D368A" w:rsidRDefault="008D368A">
            <w:pPr>
              <w:spacing w:after="0" w:line="240" w:lineRule="auto"/>
              <w:jc w:val="both"/>
              <w:rPr>
                <w:rFonts w:ascii="Times New Roman" w:hAnsi="Times New Roman" w:cs="Times New Roman"/>
                <w:sz w:val="24"/>
                <w:szCs w:val="24"/>
              </w:rPr>
            </w:pPr>
          </w:p>
        </w:tc>
      </w:tr>
      <w:tr w:rsidR="00C76743" w:rsidTr="00C76743">
        <w:trPr>
          <w:trHeight w:val="1607"/>
          <w:jc w:val="center"/>
        </w:trPr>
        <w:tc>
          <w:tcPr>
            <w:tcW w:w="587" w:type="dxa"/>
            <w:shd w:val="clear" w:color="000000" w:fill="FFFFFF"/>
            <w:vAlign w:val="center"/>
          </w:tcPr>
          <w:p w:rsidR="008D368A" w:rsidRDefault="008D368A" w:rsidP="004A7EBB">
            <w:pPr>
              <w:pStyle w:val="ListParagraph"/>
              <w:numPr>
                <w:ilvl w:val="0"/>
                <w:numId w:val="27"/>
              </w:numPr>
              <w:spacing w:after="0" w:line="240" w:lineRule="auto"/>
              <w:ind w:left="50" w:firstLine="0"/>
              <w:jc w:val="center"/>
              <w:rPr>
                <w:rFonts w:ascii="Times New Roman" w:hAnsi="Times New Roman" w:cs="Times New Roman"/>
                <w:sz w:val="24"/>
                <w:szCs w:val="24"/>
              </w:rPr>
            </w:pPr>
          </w:p>
        </w:tc>
        <w:tc>
          <w:tcPr>
            <w:tcW w:w="4057" w:type="dxa"/>
            <w:shd w:val="clear" w:color="000000" w:fill="FFFFFF"/>
            <w:noWrap/>
            <w:vAlign w:val="center"/>
          </w:tcPr>
          <w:p w:rsidR="008D368A" w:rsidRDefault="006A2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Tỉ lệ dân số trưởng thành thường xuyên sử dụng dịch vụ số (chăm sóc sức khỏe từ xa, học trực tuyến nâng cao, giao dịch tài chính số,…)</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4" w:type="dxa"/>
            <w:shd w:val="clear" w:color="000000" w:fill="FFFFFF"/>
            <w:vAlign w:val="center"/>
          </w:tcPr>
          <w:p w:rsidR="008D368A" w:rsidRDefault="006A2EBB">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w:t>
            </w: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50</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80-90</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80-90</w:t>
            </w:r>
          </w:p>
        </w:tc>
        <w:tc>
          <w:tcPr>
            <w:tcW w:w="1839" w:type="dxa"/>
            <w:shd w:val="clear" w:color="000000" w:fill="FFFFFF"/>
            <w:vAlign w:val="center"/>
          </w:tcPr>
          <w:p w:rsidR="004A7EBB" w:rsidRDefault="004A7EBB" w:rsidP="004A7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Phòng Kinh tế, Hạ tầng và Đô thị</w:t>
            </w:r>
          </w:p>
          <w:p w:rsidR="004A7EBB" w:rsidRDefault="004A7EBB" w:rsidP="004A7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Phòng Văn hóa – Xã hội</w:t>
            </w:r>
          </w:p>
          <w:p w:rsidR="008D368A" w:rsidRDefault="008D368A">
            <w:pPr>
              <w:spacing w:after="0" w:line="240" w:lineRule="auto"/>
              <w:jc w:val="center"/>
              <w:rPr>
                <w:rFonts w:ascii="Times New Roman" w:hAnsi="Times New Roman" w:cs="Times New Roman"/>
                <w:sz w:val="24"/>
                <w:szCs w:val="24"/>
              </w:rPr>
            </w:pPr>
          </w:p>
        </w:tc>
        <w:tc>
          <w:tcPr>
            <w:tcW w:w="650" w:type="dxa"/>
            <w:shd w:val="clear" w:color="000000" w:fill="FFFFFF"/>
            <w:vAlign w:val="center"/>
          </w:tcPr>
          <w:p w:rsidR="008D368A" w:rsidRDefault="008D368A">
            <w:pPr>
              <w:spacing w:after="0" w:line="240" w:lineRule="auto"/>
              <w:jc w:val="both"/>
              <w:rPr>
                <w:rFonts w:ascii="Times New Roman" w:hAnsi="Times New Roman" w:cs="Times New Roman"/>
                <w:sz w:val="24"/>
                <w:szCs w:val="24"/>
              </w:rPr>
            </w:pPr>
          </w:p>
        </w:tc>
      </w:tr>
      <w:tr w:rsidR="00C76743" w:rsidTr="00C76743">
        <w:trPr>
          <w:trHeight w:val="600"/>
          <w:jc w:val="center"/>
        </w:trPr>
        <w:tc>
          <w:tcPr>
            <w:tcW w:w="587" w:type="dxa"/>
            <w:shd w:val="clear" w:color="000000" w:fill="FFFFFF"/>
            <w:vAlign w:val="center"/>
          </w:tcPr>
          <w:p w:rsidR="008D368A" w:rsidRDefault="006A2EBB" w:rsidP="00C76743">
            <w:pPr>
              <w:spacing w:after="0" w:line="240" w:lineRule="auto"/>
              <w:ind w:left="50"/>
              <w:jc w:val="center"/>
              <w:rPr>
                <w:rFonts w:ascii="Times New Roman" w:hAnsi="Times New Roman" w:cs="Times New Roman"/>
                <w:b/>
                <w:bCs/>
                <w:sz w:val="24"/>
                <w:szCs w:val="24"/>
              </w:rPr>
            </w:pPr>
            <w:r>
              <w:rPr>
                <w:rFonts w:ascii="Times New Roman" w:hAnsi="Times New Roman" w:cs="Times New Roman"/>
                <w:b/>
                <w:bCs/>
                <w:sz w:val="24"/>
                <w:szCs w:val="24"/>
              </w:rPr>
              <w:t>I</w:t>
            </w:r>
            <w:r w:rsidR="00C76743">
              <w:rPr>
                <w:rFonts w:ascii="Times New Roman" w:hAnsi="Times New Roman" w:cs="Times New Roman"/>
                <w:b/>
                <w:bCs/>
                <w:sz w:val="24"/>
                <w:szCs w:val="24"/>
              </w:rPr>
              <w:t>II</w:t>
            </w:r>
          </w:p>
        </w:tc>
        <w:tc>
          <w:tcPr>
            <w:tcW w:w="4057" w:type="dxa"/>
            <w:shd w:val="clear" w:color="000000" w:fill="FFFFFF"/>
            <w:vAlign w:val="center"/>
          </w:tcPr>
          <w:p w:rsidR="008D368A" w:rsidRDefault="006A2EBB" w:rsidP="00B618C5">
            <w:pPr>
              <w:spacing w:after="0" w:line="240" w:lineRule="auto"/>
              <w:jc w:val="both"/>
              <w:rPr>
                <w:rFonts w:ascii="Times New Roman" w:hAnsi="Times New Roman" w:cs="Times New Roman"/>
                <w:b/>
                <w:bCs/>
                <w:sz w:val="24"/>
                <w:szCs w:val="24"/>
                <w:lang w:val="vi-VN"/>
              </w:rPr>
            </w:pPr>
            <w:r>
              <w:rPr>
                <w:rFonts w:ascii="Times New Roman" w:hAnsi="Times New Roman" w:cs="Times New Roman"/>
                <w:b/>
                <w:bCs/>
                <w:sz w:val="24"/>
                <w:szCs w:val="24"/>
              </w:rPr>
              <w:t>Phát triển</w:t>
            </w:r>
            <w:r>
              <w:rPr>
                <w:rFonts w:ascii="Times New Roman" w:hAnsi="Times New Roman" w:cs="Times New Roman"/>
                <w:b/>
                <w:bCs/>
                <w:sz w:val="24"/>
                <w:szCs w:val="24"/>
                <w:lang w:val="vi-VN"/>
              </w:rPr>
              <w:t xml:space="preserve"> hoạt động đổi mới sáng tạo</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954" w:type="dxa"/>
            <w:shd w:val="clear" w:color="000000" w:fill="FFFFFF"/>
          </w:tcPr>
          <w:p w:rsidR="008D368A" w:rsidRDefault="008D368A">
            <w:pPr>
              <w:spacing w:after="0" w:line="240" w:lineRule="auto"/>
              <w:jc w:val="center"/>
              <w:rPr>
                <w:rFonts w:ascii="Times New Roman" w:hAnsi="Times New Roman" w:cs="Times New Roman"/>
                <w:sz w:val="24"/>
                <w:szCs w:val="24"/>
              </w:rPr>
            </w:pP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39" w:type="dxa"/>
            <w:shd w:val="clear" w:color="000000" w:fill="FFFFFF"/>
            <w:vAlign w:val="center"/>
          </w:tcPr>
          <w:p w:rsidR="008D368A" w:rsidRDefault="008D368A">
            <w:pPr>
              <w:spacing w:after="0" w:line="240" w:lineRule="auto"/>
              <w:jc w:val="center"/>
              <w:rPr>
                <w:rFonts w:ascii="Times New Roman" w:hAnsi="Times New Roman" w:cs="Times New Roman"/>
                <w:sz w:val="24"/>
                <w:szCs w:val="24"/>
              </w:rPr>
            </w:pPr>
          </w:p>
        </w:tc>
        <w:tc>
          <w:tcPr>
            <w:tcW w:w="650" w:type="dxa"/>
            <w:shd w:val="clear" w:color="000000" w:fill="FFFFFF"/>
            <w:vAlign w:val="center"/>
          </w:tcPr>
          <w:p w:rsidR="008D368A" w:rsidRDefault="008D368A">
            <w:pPr>
              <w:spacing w:after="0" w:line="240" w:lineRule="auto"/>
              <w:jc w:val="both"/>
              <w:rPr>
                <w:rFonts w:ascii="Times New Roman" w:hAnsi="Times New Roman" w:cs="Times New Roman"/>
                <w:sz w:val="24"/>
                <w:szCs w:val="24"/>
              </w:rPr>
            </w:pPr>
          </w:p>
        </w:tc>
      </w:tr>
      <w:tr w:rsidR="00C76743" w:rsidTr="00C76743">
        <w:trPr>
          <w:trHeight w:val="600"/>
          <w:jc w:val="center"/>
        </w:trPr>
        <w:tc>
          <w:tcPr>
            <w:tcW w:w="587" w:type="dxa"/>
            <w:shd w:val="clear" w:color="000000" w:fill="FFFFFF"/>
            <w:vAlign w:val="center"/>
          </w:tcPr>
          <w:p w:rsidR="008D368A" w:rsidRDefault="008D368A" w:rsidP="004A7EBB">
            <w:pPr>
              <w:pStyle w:val="ListParagraph"/>
              <w:numPr>
                <w:ilvl w:val="0"/>
                <w:numId w:val="27"/>
              </w:numPr>
              <w:spacing w:after="0" w:line="240" w:lineRule="auto"/>
              <w:ind w:left="50" w:firstLine="0"/>
              <w:jc w:val="center"/>
              <w:rPr>
                <w:rFonts w:ascii="Times New Roman" w:hAnsi="Times New Roman" w:cs="Times New Roman"/>
                <w:sz w:val="24"/>
                <w:szCs w:val="24"/>
              </w:rPr>
            </w:pPr>
          </w:p>
        </w:tc>
        <w:tc>
          <w:tcPr>
            <w:tcW w:w="4057" w:type="dxa"/>
            <w:shd w:val="clear" w:color="000000" w:fill="FFFFFF"/>
            <w:noWrap/>
            <w:vAlign w:val="center"/>
          </w:tcPr>
          <w:p w:rsidR="008D368A" w:rsidRDefault="006A2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Số lượng sáng kiến được công nhận hàng năm</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Sáng kiến</w:t>
            </w:r>
          </w:p>
        </w:tc>
        <w:tc>
          <w:tcPr>
            <w:tcW w:w="954" w:type="dxa"/>
            <w:shd w:val="clear" w:color="000000" w:fill="FFFFFF"/>
            <w:vAlign w:val="center"/>
          </w:tcPr>
          <w:p w:rsidR="008D368A" w:rsidRDefault="006A2EBB">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w:t>
            </w:r>
          </w:p>
        </w:tc>
        <w:tc>
          <w:tcPr>
            <w:tcW w:w="1029" w:type="dxa"/>
            <w:shd w:val="clear" w:color="000000" w:fill="FFFFFF"/>
            <w:vAlign w:val="center"/>
          </w:tcPr>
          <w:p w:rsidR="008D368A" w:rsidRDefault="00EE3E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w:t>
            </w:r>
          </w:p>
        </w:tc>
        <w:tc>
          <w:tcPr>
            <w:tcW w:w="953" w:type="dxa"/>
            <w:shd w:val="clear" w:color="000000" w:fill="FFFFFF"/>
            <w:vAlign w:val="center"/>
          </w:tcPr>
          <w:p w:rsidR="008D368A" w:rsidRDefault="004A7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EE3EEF">
              <w:rPr>
                <w:rFonts w:ascii="Times New Roman" w:hAnsi="Times New Roman" w:cs="Times New Roman"/>
                <w:sz w:val="24"/>
                <w:szCs w:val="24"/>
              </w:rPr>
              <w:t>2</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Duy trì và phấn đấu tăng dần theo năm</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Duy trì và phấn đấu tăng dần theo năm</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Duy trì và phấn đấu tăng dần theo năm</w:t>
            </w:r>
          </w:p>
        </w:tc>
        <w:tc>
          <w:tcPr>
            <w:tcW w:w="1839" w:type="dxa"/>
            <w:shd w:val="clear" w:color="000000" w:fill="FFFFFF"/>
            <w:vAlign w:val="center"/>
          </w:tcPr>
          <w:p w:rsidR="00EE3EEF" w:rsidRDefault="00EE3EEF" w:rsidP="00EE3E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Phòng Văn hóa – Xã hội</w:t>
            </w:r>
          </w:p>
          <w:p w:rsidR="008D368A" w:rsidRDefault="008D368A">
            <w:pPr>
              <w:spacing w:after="0" w:line="240" w:lineRule="auto"/>
              <w:jc w:val="center"/>
              <w:rPr>
                <w:rFonts w:ascii="Times New Roman" w:hAnsi="Times New Roman" w:cs="Times New Roman"/>
                <w:sz w:val="24"/>
                <w:szCs w:val="24"/>
              </w:rPr>
            </w:pPr>
          </w:p>
        </w:tc>
        <w:tc>
          <w:tcPr>
            <w:tcW w:w="650" w:type="dxa"/>
            <w:shd w:val="clear" w:color="000000" w:fill="FFFFFF"/>
            <w:vAlign w:val="center"/>
          </w:tcPr>
          <w:p w:rsidR="008D368A" w:rsidRDefault="008D368A">
            <w:pPr>
              <w:spacing w:after="0" w:line="240" w:lineRule="auto"/>
              <w:jc w:val="both"/>
              <w:rPr>
                <w:rFonts w:ascii="Times New Roman" w:hAnsi="Times New Roman" w:cs="Times New Roman"/>
                <w:sz w:val="24"/>
                <w:szCs w:val="24"/>
              </w:rPr>
            </w:pPr>
          </w:p>
        </w:tc>
      </w:tr>
      <w:tr w:rsidR="00C76743" w:rsidTr="00C76743">
        <w:trPr>
          <w:trHeight w:val="600"/>
          <w:jc w:val="center"/>
        </w:trPr>
        <w:tc>
          <w:tcPr>
            <w:tcW w:w="587" w:type="dxa"/>
            <w:shd w:val="clear" w:color="000000" w:fill="FFFFFF"/>
            <w:vAlign w:val="center"/>
          </w:tcPr>
          <w:p w:rsidR="008D368A" w:rsidRDefault="00C76743" w:rsidP="004A7EBB">
            <w:pPr>
              <w:spacing w:after="0" w:line="240" w:lineRule="auto"/>
              <w:ind w:left="50"/>
              <w:jc w:val="center"/>
              <w:rPr>
                <w:rFonts w:ascii="Times New Roman" w:hAnsi="Times New Roman" w:cs="Times New Roman"/>
                <w:b/>
                <w:bCs/>
                <w:sz w:val="24"/>
                <w:szCs w:val="24"/>
              </w:rPr>
            </w:pPr>
            <w:r>
              <w:rPr>
                <w:rFonts w:ascii="Times New Roman" w:hAnsi="Times New Roman" w:cs="Times New Roman"/>
                <w:b/>
                <w:bCs/>
                <w:sz w:val="24"/>
                <w:szCs w:val="24"/>
              </w:rPr>
              <w:t>I</w:t>
            </w:r>
            <w:r w:rsidR="006A2EBB">
              <w:rPr>
                <w:rFonts w:ascii="Times New Roman" w:hAnsi="Times New Roman" w:cs="Times New Roman"/>
                <w:b/>
                <w:bCs/>
                <w:sz w:val="24"/>
                <w:szCs w:val="24"/>
              </w:rPr>
              <w:t>V</w:t>
            </w:r>
          </w:p>
        </w:tc>
        <w:tc>
          <w:tcPr>
            <w:tcW w:w="4057" w:type="dxa"/>
            <w:shd w:val="clear" w:color="000000" w:fill="FFFFFF"/>
            <w:vAlign w:val="center"/>
          </w:tcPr>
          <w:p w:rsidR="008D368A" w:rsidRDefault="006A2EB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Phát triển chuyển đổi số</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954" w:type="dxa"/>
            <w:shd w:val="clear" w:color="000000" w:fill="FFFFFF"/>
          </w:tcPr>
          <w:p w:rsidR="008D368A" w:rsidRDefault="008D368A">
            <w:pPr>
              <w:spacing w:after="0" w:line="240" w:lineRule="auto"/>
              <w:jc w:val="center"/>
              <w:rPr>
                <w:rFonts w:ascii="Times New Roman" w:hAnsi="Times New Roman" w:cs="Times New Roman"/>
                <w:b/>
                <w:bCs/>
                <w:sz w:val="24"/>
                <w:szCs w:val="24"/>
              </w:rPr>
            </w:pP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1839" w:type="dxa"/>
            <w:shd w:val="clear" w:color="000000" w:fill="FFFFFF"/>
            <w:vAlign w:val="center"/>
          </w:tcPr>
          <w:p w:rsidR="008D368A" w:rsidRDefault="008D368A">
            <w:pPr>
              <w:spacing w:after="0" w:line="240" w:lineRule="auto"/>
              <w:jc w:val="center"/>
              <w:rPr>
                <w:rFonts w:ascii="Times New Roman" w:hAnsi="Times New Roman" w:cs="Times New Roman"/>
                <w:b/>
                <w:bCs/>
                <w:sz w:val="24"/>
                <w:szCs w:val="24"/>
              </w:rPr>
            </w:pPr>
          </w:p>
        </w:tc>
        <w:tc>
          <w:tcPr>
            <w:tcW w:w="650" w:type="dxa"/>
            <w:shd w:val="clear" w:color="000000" w:fill="FFFFFF"/>
            <w:vAlign w:val="center"/>
          </w:tcPr>
          <w:p w:rsidR="008D368A" w:rsidRDefault="008D368A">
            <w:pPr>
              <w:spacing w:after="0" w:line="240" w:lineRule="auto"/>
              <w:jc w:val="both"/>
              <w:rPr>
                <w:rFonts w:ascii="Times New Roman" w:hAnsi="Times New Roman" w:cs="Times New Roman"/>
                <w:sz w:val="24"/>
                <w:szCs w:val="24"/>
              </w:rPr>
            </w:pPr>
          </w:p>
        </w:tc>
      </w:tr>
      <w:tr w:rsidR="00C76743" w:rsidTr="00C76743">
        <w:trPr>
          <w:trHeight w:val="945"/>
          <w:jc w:val="center"/>
        </w:trPr>
        <w:tc>
          <w:tcPr>
            <w:tcW w:w="587" w:type="dxa"/>
            <w:shd w:val="clear" w:color="000000" w:fill="FFFFFF"/>
            <w:vAlign w:val="center"/>
          </w:tcPr>
          <w:p w:rsidR="008D368A" w:rsidRDefault="008D368A" w:rsidP="004A7EBB">
            <w:pPr>
              <w:pStyle w:val="ListParagraph"/>
              <w:numPr>
                <w:ilvl w:val="0"/>
                <w:numId w:val="27"/>
              </w:numPr>
              <w:spacing w:after="0" w:line="240" w:lineRule="auto"/>
              <w:ind w:left="50" w:firstLine="0"/>
              <w:jc w:val="center"/>
              <w:rPr>
                <w:rFonts w:ascii="Times New Roman" w:hAnsi="Times New Roman" w:cs="Times New Roman"/>
                <w:sz w:val="24"/>
                <w:szCs w:val="24"/>
              </w:rPr>
            </w:pPr>
          </w:p>
        </w:tc>
        <w:tc>
          <w:tcPr>
            <w:tcW w:w="4057" w:type="dxa"/>
            <w:shd w:val="clear" w:color="000000" w:fill="FFFFFF"/>
            <w:vAlign w:val="center"/>
          </w:tcPr>
          <w:p w:rsidR="008D368A" w:rsidRDefault="006A2EBB" w:rsidP="00EE6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Xếp hạng đánh giá mức độ Chuyển đổi số (DTI)</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Thứ bậc</w:t>
            </w:r>
          </w:p>
        </w:tc>
        <w:tc>
          <w:tcPr>
            <w:tcW w:w="954" w:type="dxa"/>
            <w:shd w:val="clear" w:color="000000" w:fill="FFFFFF"/>
            <w:vAlign w:val="center"/>
          </w:tcPr>
          <w:p w:rsidR="008D368A" w:rsidRPr="00EE3EEF" w:rsidRDefault="00EE3EE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029" w:type="dxa"/>
            <w:shd w:val="clear" w:color="000000" w:fill="FFFFFF"/>
            <w:vAlign w:val="center"/>
          </w:tcPr>
          <w:p w:rsidR="008D368A" w:rsidRDefault="006A2EBB" w:rsidP="00EE3E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Xếp thứ </w:t>
            </w:r>
            <w:r w:rsidR="00EE3EEF">
              <w:rPr>
                <w:rFonts w:ascii="Times New Roman" w:hAnsi="Times New Roman" w:cs="Times New Roman"/>
                <w:sz w:val="24"/>
                <w:szCs w:val="24"/>
              </w:rPr>
              <w:t>10 xã, phường</w:t>
            </w:r>
          </w:p>
        </w:tc>
        <w:tc>
          <w:tcPr>
            <w:tcW w:w="953" w:type="dxa"/>
            <w:shd w:val="clear" w:color="000000" w:fill="FFFFFF"/>
            <w:vAlign w:val="center"/>
          </w:tcPr>
          <w:p w:rsidR="008D368A" w:rsidRDefault="006A2EBB" w:rsidP="00EE3E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Top 10 </w:t>
            </w:r>
            <w:r w:rsidR="00EE3EEF">
              <w:rPr>
                <w:rFonts w:ascii="Times New Roman" w:hAnsi="Times New Roman" w:cs="Times New Roman"/>
                <w:sz w:val="24"/>
                <w:szCs w:val="24"/>
              </w:rPr>
              <w:t>xã, phường</w:t>
            </w:r>
            <w:r>
              <w:rPr>
                <w:rFonts w:ascii="Times New Roman" w:hAnsi="Times New Roman" w:cs="Times New Roman"/>
                <w:sz w:val="24"/>
                <w:szCs w:val="24"/>
              </w:rPr>
              <w:t xml:space="preserve"> dẫn đầu </w:t>
            </w:r>
            <w:r w:rsidR="00EE3EEF">
              <w:rPr>
                <w:rFonts w:ascii="Times New Roman" w:hAnsi="Times New Roman" w:cs="Times New Roman"/>
                <w:sz w:val="24"/>
                <w:szCs w:val="24"/>
              </w:rPr>
              <w:t>trong tỉnh</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Duy trì và phấn đấu tăng dần theo năm</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Duy trì và phấn đấu tăng dần theo năm</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Duy trì và phấn đấu tăng dần theo năm</w:t>
            </w:r>
          </w:p>
        </w:tc>
        <w:tc>
          <w:tcPr>
            <w:tcW w:w="1839" w:type="dxa"/>
            <w:shd w:val="clear" w:color="000000" w:fill="FFFFFF"/>
            <w:vAlign w:val="center"/>
          </w:tcPr>
          <w:p w:rsidR="00EE3EEF" w:rsidRDefault="00EE3EEF" w:rsidP="00EE3E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Phòng Văn hóa – Xã hội</w:t>
            </w:r>
          </w:p>
          <w:p w:rsidR="008D368A" w:rsidRDefault="008D368A">
            <w:pPr>
              <w:spacing w:after="0" w:line="240" w:lineRule="auto"/>
              <w:jc w:val="center"/>
              <w:rPr>
                <w:rFonts w:ascii="Times New Roman" w:hAnsi="Times New Roman" w:cs="Times New Roman"/>
                <w:sz w:val="24"/>
                <w:szCs w:val="24"/>
              </w:rPr>
            </w:pPr>
          </w:p>
        </w:tc>
        <w:tc>
          <w:tcPr>
            <w:tcW w:w="650" w:type="dxa"/>
            <w:shd w:val="clear" w:color="000000" w:fill="FFFFFF"/>
            <w:vAlign w:val="center"/>
          </w:tcPr>
          <w:p w:rsidR="008D368A" w:rsidRDefault="008D368A">
            <w:pPr>
              <w:spacing w:after="0" w:line="240" w:lineRule="auto"/>
              <w:jc w:val="both"/>
              <w:rPr>
                <w:rFonts w:ascii="Times New Roman" w:hAnsi="Times New Roman" w:cs="Times New Roman"/>
                <w:sz w:val="24"/>
                <w:szCs w:val="24"/>
              </w:rPr>
            </w:pPr>
          </w:p>
        </w:tc>
      </w:tr>
      <w:tr w:rsidR="00C76743" w:rsidTr="00C76743">
        <w:trPr>
          <w:trHeight w:val="900"/>
          <w:jc w:val="center"/>
        </w:trPr>
        <w:tc>
          <w:tcPr>
            <w:tcW w:w="587" w:type="dxa"/>
            <w:shd w:val="clear" w:color="000000" w:fill="FFFFFF"/>
            <w:vAlign w:val="center"/>
          </w:tcPr>
          <w:p w:rsidR="008D368A" w:rsidRDefault="008D368A" w:rsidP="004A7EBB">
            <w:pPr>
              <w:pStyle w:val="ListParagraph"/>
              <w:numPr>
                <w:ilvl w:val="0"/>
                <w:numId w:val="27"/>
              </w:numPr>
              <w:spacing w:after="0" w:line="240" w:lineRule="auto"/>
              <w:ind w:left="50" w:firstLine="0"/>
              <w:jc w:val="center"/>
              <w:rPr>
                <w:rFonts w:ascii="Times New Roman" w:hAnsi="Times New Roman" w:cs="Times New Roman"/>
                <w:sz w:val="24"/>
                <w:szCs w:val="24"/>
              </w:rPr>
            </w:pPr>
          </w:p>
        </w:tc>
        <w:tc>
          <w:tcPr>
            <w:tcW w:w="4057" w:type="dxa"/>
            <w:shd w:val="clear" w:color="000000" w:fill="FFFFFF"/>
            <w:vAlign w:val="center"/>
          </w:tcPr>
          <w:p w:rsidR="008D368A" w:rsidRDefault="006A2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Chỉ tiêu về thực hiện thủ tục hành chính, dịch vụ công và chỉ đạo điều hành, quản trị nội bộ trên môi trường điện tử</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954" w:type="dxa"/>
            <w:shd w:val="clear" w:color="000000" w:fill="FFFFFF"/>
          </w:tcPr>
          <w:p w:rsidR="008D368A" w:rsidRDefault="008D368A">
            <w:pPr>
              <w:spacing w:after="0" w:line="240" w:lineRule="auto"/>
              <w:jc w:val="center"/>
              <w:rPr>
                <w:rFonts w:ascii="Times New Roman" w:hAnsi="Times New Roman" w:cs="Times New Roman"/>
                <w:sz w:val="24"/>
                <w:szCs w:val="24"/>
              </w:rPr>
            </w:pP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39" w:type="dxa"/>
            <w:shd w:val="clear" w:color="000000" w:fill="FFFFFF"/>
            <w:vAlign w:val="center"/>
          </w:tcPr>
          <w:p w:rsidR="008D368A" w:rsidRDefault="008D368A">
            <w:pPr>
              <w:spacing w:after="0" w:line="240" w:lineRule="auto"/>
              <w:jc w:val="center"/>
              <w:rPr>
                <w:rFonts w:ascii="Times New Roman" w:hAnsi="Times New Roman" w:cs="Times New Roman"/>
                <w:sz w:val="24"/>
                <w:szCs w:val="24"/>
              </w:rPr>
            </w:pPr>
          </w:p>
        </w:tc>
        <w:tc>
          <w:tcPr>
            <w:tcW w:w="650"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C76743" w:rsidTr="00C76743">
        <w:trPr>
          <w:trHeight w:val="1200"/>
          <w:jc w:val="center"/>
        </w:trPr>
        <w:tc>
          <w:tcPr>
            <w:tcW w:w="587" w:type="dxa"/>
            <w:shd w:val="clear" w:color="000000" w:fill="FFFFFF"/>
            <w:vAlign w:val="center"/>
          </w:tcPr>
          <w:p w:rsidR="008D368A" w:rsidRDefault="006A2EBB" w:rsidP="004A7EBB">
            <w:pPr>
              <w:spacing w:after="0" w:line="240" w:lineRule="auto"/>
              <w:ind w:left="50"/>
              <w:jc w:val="center"/>
              <w:rPr>
                <w:rFonts w:ascii="Times New Roman" w:hAnsi="Times New Roman" w:cs="Times New Roman"/>
                <w:i/>
                <w:iCs/>
                <w:sz w:val="24"/>
                <w:szCs w:val="24"/>
              </w:rPr>
            </w:pPr>
            <w:r>
              <w:rPr>
                <w:rFonts w:ascii="Times New Roman" w:hAnsi="Times New Roman" w:cs="Times New Roman"/>
                <w:i/>
                <w:iCs/>
                <w:sz w:val="24"/>
                <w:szCs w:val="24"/>
              </w:rPr>
              <w:t>-</w:t>
            </w:r>
          </w:p>
        </w:tc>
        <w:tc>
          <w:tcPr>
            <w:tcW w:w="4057" w:type="dxa"/>
            <w:vAlign w:val="center"/>
          </w:tcPr>
          <w:p w:rsidR="008D368A" w:rsidRDefault="006A2EB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Tỉ lệ số hóa hồ sơ, kết quả giải quyết thủ tục hành chính</w:t>
            </w:r>
          </w:p>
        </w:tc>
        <w:tc>
          <w:tcPr>
            <w:tcW w:w="1134" w:type="dxa"/>
            <w:vAlign w:val="center"/>
          </w:tcPr>
          <w:p w:rsidR="008D368A" w:rsidRDefault="006A2EB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954" w:type="dxa"/>
            <w:shd w:val="clear" w:color="000000" w:fill="FFFFFF"/>
            <w:vAlign w:val="center"/>
          </w:tcPr>
          <w:p w:rsidR="008D368A" w:rsidRDefault="006A2EBB">
            <w:pPr>
              <w:spacing w:after="0" w:line="240" w:lineRule="auto"/>
              <w:jc w:val="center"/>
              <w:rPr>
                <w:rFonts w:ascii="Times New Roman" w:hAnsi="Times New Roman" w:cs="Times New Roman"/>
                <w:iCs/>
                <w:sz w:val="24"/>
                <w:szCs w:val="24"/>
                <w:lang w:val="vi-VN"/>
              </w:rPr>
            </w:pPr>
            <w:r>
              <w:rPr>
                <w:rFonts w:ascii="Times New Roman" w:hAnsi="Times New Roman" w:cs="Times New Roman"/>
                <w:iCs/>
                <w:sz w:val="24"/>
                <w:szCs w:val="24"/>
                <w:lang w:val="vi-VN"/>
              </w:rPr>
              <w:t>56,7</w:t>
            </w: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90</w:t>
            </w:r>
          </w:p>
        </w:tc>
        <w:tc>
          <w:tcPr>
            <w:tcW w:w="953" w:type="dxa"/>
            <w:vAlign w:val="center"/>
          </w:tcPr>
          <w:p w:rsidR="008D368A" w:rsidRDefault="006A2EB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100</w:t>
            </w:r>
          </w:p>
        </w:tc>
        <w:tc>
          <w:tcPr>
            <w:tcW w:w="1002" w:type="dxa"/>
            <w:vAlign w:val="center"/>
          </w:tcPr>
          <w:p w:rsidR="008D368A" w:rsidRDefault="006A2EB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100</w:t>
            </w:r>
          </w:p>
        </w:tc>
        <w:tc>
          <w:tcPr>
            <w:tcW w:w="1450" w:type="dxa"/>
            <w:vAlign w:val="center"/>
          </w:tcPr>
          <w:p w:rsidR="008D368A" w:rsidRDefault="006A2EB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100</w:t>
            </w:r>
          </w:p>
        </w:tc>
        <w:tc>
          <w:tcPr>
            <w:tcW w:w="1414" w:type="dxa"/>
            <w:vAlign w:val="center"/>
          </w:tcPr>
          <w:p w:rsidR="008D368A" w:rsidRDefault="006A2EB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100</w:t>
            </w:r>
          </w:p>
        </w:tc>
        <w:tc>
          <w:tcPr>
            <w:tcW w:w="1839" w:type="dxa"/>
            <w:vAlign w:val="center"/>
          </w:tcPr>
          <w:p w:rsidR="008D368A" w:rsidRDefault="00EE64F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Trung tâm Phục vụ hành chính công</w:t>
            </w:r>
          </w:p>
          <w:p w:rsidR="008D368A" w:rsidRDefault="008D368A">
            <w:pPr>
              <w:spacing w:after="0" w:line="240" w:lineRule="auto"/>
              <w:jc w:val="center"/>
              <w:rPr>
                <w:rFonts w:ascii="Times New Roman" w:hAnsi="Times New Roman" w:cs="Times New Roman"/>
                <w:iCs/>
                <w:sz w:val="24"/>
                <w:szCs w:val="24"/>
              </w:rPr>
            </w:pPr>
          </w:p>
        </w:tc>
        <w:tc>
          <w:tcPr>
            <w:tcW w:w="650" w:type="dxa"/>
            <w:vAlign w:val="center"/>
          </w:tcPr>
          <w:p w:rsidR="008D368A" w:rsidRDefault="008D368A">
            <w:pPr>
              <w:spacing w:after="0" w:line="240" w:lineRule="auto"/>
              <w:jc w:val="both"/>
              <w:rPr>
                <w:rFonts w:ascii="Times New Roman" w:hAnsi="Times New Roman" w:cs="Times New Roman"/>
                <w:iCs/>
                <w:sz w:val="24"/>
                <w:szCs w:val="24"/>
              </w:rPr>
            </w:pPr>
          </w:p>
        </w:tc>
      </w:tr>
      <w:tr w:rsidR="00C76743" w:rsidTr="00C76743">
        <w:trPr>
          <w:trHeight w:val="600"/>
          <w:jc w:val="center"/>
        </w:trPr>
        <w:tc>
          <w:tcPr>
            <w:tcW w:w="587" w:type="dxa"/>
            <w:shd w:val="clear" w:color="000000" w:fill="FFFFFF"/>
            <w:vAlign w:val="center"/>
          </w:tcPr>
          <w:p w:rsidR="008D368A" w:rsidRDefault="006A2EBB" w:rsidP="004A7EBB">
            <w:pPr>
              <w:spacing w:after="0" w:line="240" w:lineRule="auto"/>
              <w:ind w:left="50"/>
              <w:jc w:val="center"/>
              <w:rPr>
                <w:rFonts w:ascii="Times New Roman" w:hAnsi="Times New Roman" w:cs="Times New Roman"/>
                <w:i/>
                <w:iCs/>
                <w:sz w:val="24"/>
                <w:szCs w:val="24"/>
              </w:rPr>
            </w:pPr>
            <w:r>
              <w:rPr>
                <w:rFonts w:ascii="Times New Roman" w:hAnsi="Times New Roman" w:cs="Times New Roman"/>
                <w:i/>
                <w:iCs/>
                <w:sz w:val="24"/>
                <w:szCs w:val="24"/>
              </w:rPr>
              <w:t>-</w:t>
            </w:r>
          </w:p>
        </w:tc>
        <w:tc>
          <w:tcPr>
            <w:tcW w:w="4057" w:type="dxa"/>
            <w:vAlign w:val="center"/>
          </w:tcPr>
          <w:p w:rsidR="008D368A" w:rsidRDefault="006A2EB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Tỉ lệ cấp kết quả giải quyết thủ tục hành chính điện tử</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954" w:type="dxa"/>
            <w:shd w:val="clear" w:color="000000" w:fill="FFFFFF"/>
            <w:vAlign w:val="center"/>
          </w:tcPr>
          <w:p w:rsidR="008D368A" w:rsidRDefault="006A2EBB">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100</w:t>
            </w: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100</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100</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839" w:type="dxa"/>
            <w:shd w:val="clear" w:color="000000" w:fill="FFFFFF"/>
            <w:vAlign w:val="center"/>
          </w:tcPr>
          <w:p w:rsidR="00EE64F2" w:rsidRDefault="00EE64F2" w:rsidP="00EE64F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Trung tâm Phục vụ hành chính công</w:t>
            </w:r>
          </w:p>
          <w:p w:rsidR="008D368A" w:rsidRDefault="008D368A">
            <w:pPr>
              <w:spacing w:after="0" w:line="240" w:lineRule="auto"/>
              <w:jc w:val="center"/>
              <w:rPr>
                <w:rFonts w:ascii="Times New Roman" w:hAnsi="Times New Roman" w:cs="Times New Roman"/>
                <w:iCs/>
                <w:sz w:val="24"/>
                <w:szCs w:val="24"/>
              </w:rPr>
            </w:pPr>
          </w:p>
        </w:tc>
        <w:tc>
          <w:tcPr>
            <w:tcW w:w="650" w:type="dxa"/>
            <w:shd w:val="clear" w:color="000000" w:fill="FFFFFF"/>
            <w:vAlign w:val="center"/>
          </w:tcPr>
          <w:p w:rsidR="008D368A" w:rsidRDefault="008D368A">
            <w:pPr>
              <w:spacing w:after="0" w:line="240" w:lineRule="auto"/>
              <w:jc w:val="both"/>
              <w:rPr>
                <w:rFonts w:ascii="Times New Roman" w:hAnsi="Times New Roman" w:cs="Times New Roman"/>
                <w:iCs/>
                <w:sz w:val="24"/>
                <w:szCs w:val="24"/>
              </w:rPr>
            </w:pPr>
          </w:p>
        </w:tc>
      </w:tr>
      <w:tr w:rsidR="00C76743" w:rsidTr="00C76743">
        <w:trPr>
          <w:trHeight w:val="900"/>
          <w:jc w:val="center"/>
        </w:trPr>
        <w:tc>
          <w:tcPr>
            <w:tcW w:w="587" w:type="dxa"/>
            <w:shd w:val="clear" w:color="000000" w:fill="FFFFFF"/>
            <w:vAlign w:val="center"/>
          </w:tcPr>
          <w:p w:rsidR="008D368A" w:rsidRDefault="006A2EBB" w:rsidP="004A7EBB">
            <w:pPr>
              <w:spacing w:after="0" w:line="240" w:lineRule="auto"/>
              <w:ind w:left="50"/>
              <w:jc w:val="center"/>
              <w:rPr>
                <w:rFonts w:ascii="Times New Roman" w:hAnsi="Times New Roman" w:cs="Times New Roman"/>
                <w:i/>
                <w:iCs/>
                <w:sz w:val="24"/>
                <w:szCs w:val="24"/>
              </w:rPr>
            </w:pPr>
            <w:r>
              <w:rPr>
                <w:rFonts w:ascii="Times New Roman" w:hAnsi="Times New Roman" w:cs="Times New Roman"/>
                <w:i/>
                <w:iCs/>
                <w:sz w:val="24"/>
                <w:szCs w:val="24"/>
              </w:rPr>
              <w:t>-</w:t>
            </w:r>
          </w:p>
        </w:tc>
        <w:tc>
          <w:tcPr>
            <w:tcW w:w="4057" w:type="dxa"/>
            <w:vAlign w:val="center"/>
          </w:tcPr>
          <w:p w:rsidR="008D368A" w:rsidRDefault="006A2EB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Tỉ lệ khai thác, sử dụng lại thông tin, dữ liệu đã được số hóa trong giải quyết thủ tục hành chính, dịch vụ công</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954" w:type="dxa"/>
            <w:shd w:val="clear" w:color="000000" w:fill="FFFFFF"/>
            <w:vAlign w:val="center"/>
          </w:tcPr>
          <w:p w:rsidR="008D368A" w:rsidRDefault="006A2EB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74,4</w:t>
            </w: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rPr>
              <w:t>≥ 80</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90</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90</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839" w:type="dxa"/>
            <w:shd w:val="clear" w:color="000000" w:fill="FFFFFF"/>
            <w:vAlign w:val="center"/>
          </w:tcPr>
          <w:p w:rsidR="00EE64F2" w:rsidRDefault="00EE64F2" w:rsidP="00EE64F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Trung tâm Phục vụ hành chính công</w:t>
            </w:r>
          </w:p>
          <w:p w:rsidR="008D368A" w:rsidRDefault="008D368A">
            <w:pPr>
              <w:spacing w:after="0" w:line="240" w:lineRule="auto"/>
              <w:jc w:val="center"/>
              <w:rPr>
                <w:rFonts w:ascii="Times New Roman" w:hAnsi="Times New Roman" w:cs="Times New Roman"/>
                <w:iCs/>
                <w:sz w:val="24"/>
                <w:szCs w:val="24"/>
              </w:rPr>
            </w:pPr>
          </w:p>
        </w:tc>
        <w:tc>
          <w:tcPr>
            <w:tcW w:w="650" w:type="dxa"/>
            <w:shd w:val="clear" w:color="000000" w:fill="FFFFFF"/>
            <w:vAlign w:val="center"/>
          </w:tcPr>
          <w:p w:rsidR="008D368A" w:rsidRDefault="008D368A">
            <w:pPr>
              <w:spacing w:after="0" w:line="240" w:lineRule="auto"/>
              <w:jc w:val="both"/>
              <w:rPr>
                <w:rFonts w:ascii="Times New Roman" w:hAnsi="Times New Roman" w:cs="Times New Roman"/>
                <w:iCs/>
                <w:sz w:val="24"/>
                <w:szCs w:val="24"/>
              </w:rPr>
            </w:pPr>
          </w:p>
        </w:tc>
      </w:tr>
      <w:tr w:rsidR="00C76743" w:rsidTr="00C76743">
        <w:trPr>
          <w:trHeight w:val="600"/>
          <w:jc w:val="center"/>
        </w:trPr>
        <w:tc>
          <w:tcPr>
            <w:tcW w:w="587" w:type="dxa"/>
            <w:vAlign w:val="center"/>
          </w:tcPr>
          <w:p w:rsidR="008D368A" w:rsidRDefault="006A2EBB" w:rsidP="004A7EBB">
            <w:pPr>
              <w:spacing w:after="0" w:line="240" w:lineRule="auto"/>
              <w:ind w:left="50"/>
              <w:jc w:val="center"/>
              <w:rPr>
                <w:rFonts w:ascii="Times New Roman" w:hAnsi="Times New Roman" w:cs="Times New Roman"/>
                <w:i/>
                <w:iCs/>
                <w:sz w:val="24"/>
                <w:szCs w:val="24"/>
              </w:rPr>
            </w:pPr>
            <w:r>
              <w:rPr>
                <w:rFonts w:ascii="Times New Roman" w:hAnsi="Times New Roman" w:cs="Times New Roman"/>
                <w:i/>
                <w:iCs/>
                <w:sz w:val="24"/>
                <w:szCs w:val="24"/>
              </w:rPr>
              <w:t>-</w:t>
            </w:r>
          </w:p>
        </w:tc>
        <w:tc>
          <w:tcPr>
            <w:tcW w:w="4057" w:type="dxa"/>
            <w:vAlign w:val="center"/>
          </w:tcPr>
          <w:p w:rsidR="008D368A" w:rsidRDefault="006A2EB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Tỉ lệ thanh toán trực tuyến trong giải quyết thủ tục hành chính, dịch vụ công</w:t>
            </w:r>
          </w:p>
        </w:tc>
        <w:tc>
          <w:tcPr>
            <w:tcW w:w="1134" w:type="dxa"/>
            <w:vAlign w:val="center"/>
          </w:tcPr>
          <w:p w:rsidR="008D368A" w:rsidRDefault="006A2EB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954" w:type="dxa"/>
            <w:vAlign w:val="center"/>
          </w:tcPr>
          <w:p w:rsidR="008D368A" w:rsidRDefault="006A2EBB">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99,65</w:t>
            </w:r>
          </w:p>
        </w:tc>
        <w:tc>
          <w:tcPr>
            <w:tcW w:w="1029" w:type="dxa"/>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953" w:type="dxa"/>
            <w:vAlign w:val="center"/>
          </w:tcPr>
          <w:p w:rsidR="008D368A" w:rsidRDefault="006A2EB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100</w:t>
            </w:r>
          </w:p>
        </w:tc>
        <w:tc>
          <w:tcPr>
            <w:tcW w:w="1002" w:type="dxa"/>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450" w:type="dxa"/>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414" w:type="dxa"/>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839" w:type="dxa"/>
            <w:vAlign w:val="center"/>
          </w:tcPr>
          <w:p w:rsidR="00EE64F2" w:rsidRDefault="00EE64F2" w:rsidP="00EE64F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Trung tâm Phục vụ hành chính công</w:t>
            </w:r>
          </w:p>
          <w:p w:rsidR="008D368A" w:rsidRDefault="008D368A">
            <w:pPr>
              <w:spacing w:after="0" w:line="240" w:lineRule="auto"/>
              <w:jc w:val="center"/>
              <w:rPr>
                <w:rFonts w:ascii="Times New Roman" w:hAnsi="Times New Roman" w:cs="Times New Roman"/>
                <w:iCs/>
                <w:sz w:val="24"/>
                <w:szCs w:val="24"/>
              </w:rPr>
            </w:pPr>
          </w:p>
        </w:tc>
        <w:tc>
          <w:tcPr>
            <w:tcW w:w="650" w:type="dxa"/>
            <w:vAlign w:val="center"/>
          </w:tcPr>
          <w:p w:rsidR="008D368A" w:rsidRDefault="008D368A">
            <w:pPr>
              <w:spacing w:after="0" w:line="240" w:lineRule="auto"/>
              <w:jc w:val="both"/>
              <w:rPr>
                <w:rFonts w:ascii="Times New Roman" w:hAnsi="Times New Roman" w:cs="Times New Roman"/>
                <w:iCs/>
                <w:sz w:val="24"/>
                <w:szCs w:val="24"/>
              </w:rPr>
            </w:pPr>
          </w:p>
        </w:tc>
      </w:tr>
      <w:tr w:rsidR="00C76743" w:rsidTr="00C76743">
        <w:trPr>
          <w:trHeight w:val="900"/>
          <w:jc w:val="center"/>
        </w:trPr>
        <w:tc>
          <w:tcPr>
            <w:tcW w:w="587" w:type="dxa"/>
            <w:shd w:val="clear" w:color="000000" w:fill="FFFFFF"/>
            <w:vAlign w:val="center"/>
          </w:tcPr>
          <w:p w:rsidR="008D368A" w:rsidRDefault="006A2EBB" w:rsidP="004A7EBB">
            <w:pPr>
              <w:spacing w:after="0" w:line="240" w:lineRule="auto"/>
              <w:ind w:left="50"/>
              <w:jc w:val="center"/>
              <w:rPr>
                <w:rFonts w:ascii="Times New Roman" w:hAnsi="Times New Roman" w:cs="Times New Roman"/>
                <w:i/>
                <w:iCs/>
                <w:sz w:val="24"/>
                <w:szCs w:val="24"/>
              </w:rPr>
            </w:pPr>
            <w:r>
              <w:rPr>
                <w:rFonts w:ascii="Times New Roman" w:hAnsi="Times New Roman" w:cs="Times New Roman"/>
                <w:i/>
                <w:iCs/>
                <w:sz w:val="24"/>
                <w:szCs w:val="24"/>
              </w:rPr>
              <w:t>-</w:t>
            </w:r>
          </w:p>
        </w:tc>
        <w:tc>
          <w:tcPr>
            <w:tcW w:w="4057" w:type="dxa"/>
            <w:vAlign w:val="center"/>
          </w:tcPr>
          <w:p w:rsidR="008D368A" w:rsidRDefault="006A2EB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Tỉ lệ xử lý văn bản, hồ sơ công việc trên môi trường điện tử của các cơ quan hành chính nhà nước (trừ văn bản mật)</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954" w:type="dxa"/>
            <w:shd w:val="clear" w:color="000000" w:fill="FFFFFF"/>
            <w:vAlign w:val="center"/>
          </w:tcPr>
          <w:p w:rsidR="008D368A" w:rsidRDefault="006A2EBB">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100</w:t>
            </w: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100</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839" w:type="dxa"/>
            <w:shd w:val="clear" w:color="000000" w:fill="FFFFFF"/>
            <w:vAlign w:val="center"/>
          </w:tcPr>
          <w:p w:rsidR="00EE64F2" w:rsidRDefault="00EE64F2" w:rsidP="00EE6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Phòng Văn hóa – Xã hội</w:t>
            </w:r>
          </w:p>
          <w:p w:rsidR="008D368A" w:rsidRDefault="008D368A">
            <w:pPr>
              <w:spacing w:after="0" w:line="240" w:lineRule="auto"/>
              <w:jc w:val="center"/>
              <w:rPr>
                <w:rFonts w:ascii="Times New Roman" w:hAnsi="Times New Roman" w:cs="Times New Roman"/>
                <w:iCs/>
                <w:sz w:val="24"/>
                <w:szCs w:val="24"/>
              </w:rPr>
            </w:pPr>
          </w:p>
        </w:tc>
        <w:tc>
          <w:tcPr>
            <w:tcW w:w="650" w:type="dxa"/>
            <w:shd w:val="clear" w:color="000000" w:fill="FFFFFF"/>
            <w:vAlign w:val="center"/>
          </w:tcPr>
          <w:p w:rsidR="008D368A" w:rsidRDefault="008D368A">
            <w:pPr>
              <w:spacing w:after="0" w:line="240" w:lineRule="auto"/>
              <w:jc w:val="both"/>
              <w:rPr>
                <w:rFonts w:ascii="Times New Roman" w:hAnsi="Times New Roman" w:cs="Times New Roman"/>
                <w:iCs/>
                <w:sz w:val="24"/>
                <w:szCs w:val="24"/>
              </w:rPr>
            </w:pPr>
          </w:p>
        </w:tc>
      </w:tr>
      <w:tr w:rsidR="00EE64F2" w:rsidTr="00A45968">
        <w:trPr>
          <w:trHeight w:val="900"/>
          <w:jc w:val="center"/>
        </w:trPr>
        <w:tc>
          <w:tcPr>
            <w:tcW w:w="587" w:type="dxa"/>
            <w:shd w:val="clear" w:color="000000" w:fill="FFFFFF"/>
            <w:vAlign w:val="center"/>
          </w:tcPr>
          <w:p w:rsidR="00EE64F2" w:rsidRDefault="00EE64F2" w:rsidP="004A7EBB">
            <w:pPr>
              <w:spacing w:after="0" w:line="240" w:lineRule="auto"/>
              <w:ind w:left="50"/>
              <w:jc w:val="center"/>
              <w:rPr>
                <w:rFonts w:ascii="Times New Roman" w:hAnsi="Times New Roman" w:cs="Times New Roman"/>
                <w:i/>
                <w:iCs/>
                <w:sz w:val="24"/>
                <w:szCs w:val="24"/>
              </w:rPr>
            </w:pPr>
            <w:r>
              <w:rPr>
                <w:rFonts w:ascii="Times New Roman" w:hAnsi="Times New Roman" w:cs="Times New Roman"/>
                <w:i/>
                <w:iCs/>
                <w:sz w:val="24"/>
                <w:szCs w:val="24"/>
              </w:rPr>
              <w:t>-</w:t>
            </w:r>
          </w:p>
        </w:tc>
        <w:tc>
          <w:tcPr>
            <w:tcW w:w="4057" w:type="dxa"/>
            <w:vAlign w:val="center"/>
          </w:tcPr>
          <w:p w:rsidR="00EE64F2" w:rsidRDefault="00EE64F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Tỉ lệ nhiệm vụ được theo dõi, quản lý, giám sát của các cơ quan hành chính thực hiện trên môi trường điện tử</w:t>
            </w:r>
          </w:p>
        </w:tc>
        <w:tc>
          <w:tcPr>
            <w:tcW w:w="1134" w:type="dxa"/>
            <w:shd w:val="clear" w:color="000000" w:fill="FFFFFF"/>
            <w:vAlign w:val="center"/>
          </w:tcPr>
          <w:p w:rsidR="00EE64F2" w:rsidRDefault="00EE64F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954" w:type="dxa"/>
            <w:shd w:val="clear" w:color="000000" w:fill="FFFFFF"/>
            <w:vAlign w:val="center"/>
          </w:tcPr>
          <w:p w:rsidR="00EE64F2" w:rsidRDefault="00EE64F2">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100</w:t>
            </w:r>
          </w:p>
        </w:tc>
        <w:tc>
          <w:tcPr>
            <w:tcW w:w="1029" w:type="dxa"/>
            <w:shd w:val="clear" w:color="000000" w:fill="FFFFFF"/>
            <w:vAlign w:val="center"/>
          </w:tcPr>
          <w:p w:rsidR="00EE64F2" w:rsidRDefault="00EE64F2">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100</w:t>
            </w:r>
          </w:p>
        </w:tc>
        <w:tc>
          <w:tcPr>
            <w:tcW w:w="953" w:type="dxa"/>
            <w:shd w:val="clear" w:color="000000" w:fill="FFFFFF"/>
            <w:vAlign w:val="center"/>
          </w:tcPr>
          <w:p w:rsidR="00EE64F2" w:rsidRDefault="00EE64F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100</w:t>
            </w:r>
          </w:p>
        </w:tc>
        <w:tc>
          <w:tcPr>
            <w:tcW w:w="1002" w:type="dxa"/>
            <w:shd w:val="clear" w:color="000000" w:fill="FFFFFF"/>
            <w:vAlign w:val="center"/>
          </w:tcPr>
          <w:p w:rsidR="00EE64F2" w:rsidRDefault="00EE64F2">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450" w:type="dxa"/>
            <w:shd w:val="clear" w:color="000000" w:fill="FFFFFF"/>
            <w:vAlign w:val="center"/>
          </w:tcPr>
          <w:p w:rsidR="00EE64F2" w:rsidRDefault="00EE64F2">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414" w:type="dxa"/>
            <w:shd w:val="clear" w:color="000000" w:fill="FFFFFF"/>
            <w:vAlign w:val="center"/>
          </w:tcPr>
          <w:p w:rsidR="00EE64F2" w:rsidRDefault="00EE64F2">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839" w:type="dxa"/>
            <w:shd w:val="clear" w:color="000000" w:fill="FFFFFF"/>
          </w:tcPr>
          <w:p w:rsidR="00EE64F2" w:rsidRDefault="00EE64F2" w:rsidP="00EE64F2">
            <w:pPr>
              <w:jc w:val="center"/>
            </w:pPr>
            <w:r w:rsidRPr="007545EF">
              <w:rPr>
                <w:rFonts w:ascii="Times New Roman" w:hAnsi="Times New Roman" w:cs="Times New Roman"/>
                <w:sz w:val="24"/>
                <w:szCs w:val="24"/>
              </w:rPr>
              <w:t>Phòng Văn hóa – Xã hội</w:t>
            </w:r>
          </w:p>
        </w:tc>
        <w:tc>
          <w:tcPr>
            <w:tcW w:w="650" w:type="dxa"/>
            <w:shd w:val="clear" w:color="000000" w:fill="FFFFFF"/>
            <w:vAlign w:val="center"/>
          </w:tcPr>
          <w:p w:rsidR="00EE64F2" w:rsidRDefault="00EE64F2">
            <w:pPr>
              <w:spacing w:after="0" w:line="240" w:lineRule="auto"/>
              <w:jc w:val="both"/>
              <w:rPr>
                <w:rFonts w:ascii="Times New Roman" w:hAnsi="Times New Roman" w:cs="Times New Roman"/>
                <w:iCs/>
                <w:sz w:val="24"/>
                <w:szCs w:val="24"/>
              </w:rPr>
            </w:pPr>
          </w:p>
        </w:tc>
      </w:tr>
      <w:tr w:rsidR="00EE64F2" w:rsidTr="00A45968">
        <w:trPr>
          <w:trHeight w:val="900"/>
          <w:jc w:val="center"/>
        </w:trPr>
        <w:tc>
          <w:tcPr>
            <w:tcW w:w="587" w:type="dxa"/>
            <w:shd w:val="clear" w:color="000000" w:fill="FFFFFF"/>
            <w:vAlign w:val="center"/>
          </w:tcPr>
          <w:p w:rsidR="00EE64F2" w:rsidRDefault="00EE64F2" w:rsidP="004A7EBB">
            <w:pPr>
              <w:spacing w:after="0" w:line="240" w:lineRule="auto"/>
              <w:ind w:left="50"/>
              <w:jc w:val="center"/>
              <w:rPr>
                <w:rFonts w:ascii="Times New Roman" w:hAnsi="Times New Roman" w:cs="Times New Roman"/>
                <w:i/>
                <w:iCs/>
                <w:sz w:val="24"/>
                <w:szCs w:val="24"/>
              </w:rPr>
            </w:pPr>
            <w:r>
              <w:rPr>
                <w:rFonts w:ascii="Times New Roman" w:hAnsi="Times New Roman" w:cs="Times New Roman"/>
                <w:i/>
                <w:iCs/>
                <w:sz w:val="24"/>
                <w:szCs w:val="24"/>
              </w:rPr>
              <w:t>-</w:t>
            </w:r>
          </w:p>
        </w:tc>
        <w:tc>
          <w:tcPr>
            <w:tcW w:w="4057" w:type="dxa"/>
            <w:vAlign w:val="center"/>
          </w:tcPr>
          <w:p w:rsidR="00EE64F2" w:rsidRDefault="00EE64F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Tỉ lệ các cơ quan nhà nước thực hiện chỉ đạo, điều hành, quản trị nội bộ trên môi trường điện tử</w:t>
            </w:r>
          </w:p>
        </w:tc>
        <w:tc>
          <w:tcPr>
            <w:tcW w:w="1134" w:type="dxa"/>
            <w:shd w:val="clear" w:color="000000" w:fill="FFFFFF"/>
            <w:vAlign w:val="center"/>
          </w:tcPr>
          <w:p w:rsidR="00EE64F2" w:rsidRDefault="00EE64F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w:t>
            </w:r>
          </w:p>
        </w:tc>
        <w:tc>
          <w:tcPr>
            <w:tcW w:w="954" w:type="dxa"/>
            <w:shd w:val="clear" w:color="000000" w:fill="FFFFFF"/>
            <w:vAlign w:val="center"/>
          </w:tcPr>
          <w:p w:rsidR="00EE64F2" w:rsidRDefault="00EE64F2">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100</w:t>
            </w:r>
          </w:p>
        </w:tc>
        <w:tc>
          <w:tcPr>
            <w:tcW w:w="1029" w:type="dxa"/>
            <w:shd w:val="clear" w:color="000000" w:fill="FFFFFF"/>
            <w:vAlign w:val="center"/>
          </w:tcPr>
          <w:p w:rsidR="00EE64F2" w:rsidRDefault="00EE6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53" w:type="dxa"/>
            <w:shd w:val="clear" w:color="000000" w:fill="FFFFFF"/>
            <w:vAlign w:val="center"/>
          </w:tcPr>
          <w:p w:rsidR="00EE64F2" w:rsidRDefault="00EE64F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100</w:t>
            </w:r>
          </w:p>
        </w:tc>
        <w:tc>
          <w:tcPr>
            <w:tcW w:w="1002" w:type="dxa"/>
            <w:shd w:val="clear" w:color="000000" w:fill="FFFFFF"/>
            <w:vAlign w:val="center"/>
          </w:tcPr>
          <w:p w:rsidR="00EE64F2" w:rsidRDefault="00EE64F2">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450" w:type="dxa"/>
            <w:shd w:val="clear" w:color="000000" w:fill="FFFFFF"/>
            <w:vAlign w:val="center"/>
          </w:tcPr>
          <w:p w:rsidR="00EE64F2" w:rsidRDefault="00EE64F2">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414" w:type="dxa"/>
            <w:shd w:val="clear" w:color="000000" w:fill="FFFFFF"/>
            <w:vAlign w:val="center"/>
          </w:tcPr>
          <w:p w:rsidR="00EE64F2" w:rsidRDefault="00EE64F2">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839" w:type="dxa"/>
            <w:shd w:val="clear" w:color="000000" w:fill="FFFFFF"/>
          </w:tcPr>
          <w:p w:rsidR="00EE64F2" w:rsidRDefault="00EE64F2" w:rsidP="00EE64F2">
            <w:pPr>
              <w:jc w:val="center"/>
            </w:pPr>
            <w:r w:rsidRPr="007545EF">
              <w:rPr>
                <w:rFonts w:ascii="Times New Roman" w:hAnsi="Times New Roman" w:cs="Times New Roman"/>
                <w:sz w:val="24"/>
                <w:szCs w:val="24"/>
              </w:rPr>
              <w:t>Phòng Văn hóa – Xã hội</w:t>
            </w:r>
          </w:p>
        </w:tc>
        <w:tc>
          <w:tcPr>
            <w:tcW w:w="650" w:type="dxa"/>
            <w:shd w:val="clear" w:color="000000" w:fill="FFFFFF"/>
            <w:vAlign w:val="center"/>
          </w:tcPr>
          <w:p w:rsidR="00EE64F2" w:rsidRDefault="00EE64F2">
            <w:pPr>
              <w:spacing w:after="0" w:line="240" w:lineRule="auto"/>
              <w:jc w:val="both"/>
              <w:rPr>
                <w:rFonts w:ascii="Times New Roman" w:hAnsi="Times New Roman" w:cs="Times New Roman"/>
                <w:iCs/>
                <w:sz w:val="24"/>
                <w:szCs w:val="24"/>
              </w:rPr>
            </w:pPr>
          </w:p>
        </w:tc>
      </w:tr>
      <w:tr w:rsidR="00C76743" w:rsidTr="00C76743">
        <w:trPr>
          <w:trHeight w:val="945"/>
          <w:jc w:val="center"/>
        </w:trPr>
        <w:tc>
          <w:tcPr>
            <w:tcW w:w="587" w:type="dxa"/>
            <w:shd w:val="clear" w:color="000000" w:fill="FFFFFF"/>
            <w:vAlign w:val="center"/>
          </w:tcPr>
          <w:p w:rsidR="008D368A" w:rsidRDefault="008D368A" w:rsidP="004A7EBB">
            <w:pPr>
              <w:pStyle w:val="ListParagraph"/>
              <w:numPr>
                <w:ilvl w:val="0"/>
                <w:numId w:val="27"/>
              </w:numPr>
              <w:spacing w:after="0" w:line="240" w:lineRule="auto"/>
              <w:ind w:left="50" w:firstLine="0"/>
              <w:jc w:val="center"/>
              <w:rPr>
                <w:rFonts w:ascii="Times New Roman" w:hAnsi="Times New Roman" w:cs="Times New Roman"/>
                <w:sz w:val="24"/>
                <w:szCs w:val="24"/>
              </w:rPr>
            </w:pPr>
          </w:p>
        </w:tc>
        <w:tc>
          <w:tcPr>
            <w:tcW w:w="4057" w:type="dxa"/>
            <w:vAlign w:val="center"/>
          </w:tcPr>
          <w:p w:rsidR="008D368A" w:rsidRDefault="006A2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Quản lý nhà nước trên mô trường số, kết nối và vận hành thông suốt giữa các cơ quan trong hệ thống chính trị</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4" w:type="dxa"/>
            <w:shd w:val="clear" w:color="000000" w:fill="FFFFFF"/>
            <w:vAlign w:val="center"/>
          </w:tcPr>
          <w:p w:rsidR="008D368A" w:rsidRPr="00EE64F2" w:rsidRDefault="00EE64F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100</w:t>
            </w:r>
          </w:p>
        </w:tc>
        <w:tc>
          <w:tcPr>
            <w:tcW w:w="1839" w:type="dxa"/>
            <w:shd w:val="clear" w:color="000000" w:fill="FFFFFF"/>
            <w:vAlign w:val="center"/>
          </w:tcPr>
          <w:p w:rsidR="00EE64F2" w:rsidRDefault="00EE64F2" w:rsidP="00EE6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Phòng Văn hóa – Xã hội</w:t>
            </w:r>
          </w:p>
          <w:p w:rsidR="008D368A" w:rsidRDefault="008D368A">
            <w:pPr>
              <w:spacing w:after="0" w:line="240" w:lineRule="auto"/>
              <w:jc w:val="center"/>
              <w:rPr>
                <w:rFonts w:ascii="Times New Roman" w:hAnsi="Times New Roman" w:cs="Times New Roman"/>
                <w:sz w:val="24"/>
                <w:szCs w:val="24"/>
              </w:rPr>
            </w:pPr>
          </w:p>
        </w:tc>
        <w:tc>
          <w:tcPr>
            <w:tcW w:w="650" w:type="dxa"/>
            <w:shd w:val="clear" w:color="000000" w:fill="FFFFFF"/>
            <w:vAlign w:val="center"/>
          </w:tcPr>
          <w:p w:rsidR="008D368A" w:rsidRDefault="008D368A">
            <w:pPr>
              <w:spacing w:after="0" w:line="240" w:lineRule="auto"/>
              <w:jc w:val="both"/>
              <w:rPr>
                <w:rFonts w:ascii="Times New Roman" w:hAnsi="Times New Roman" w:cs="Times New Roman"/>
                <w:sz w:val="24"/>
                <w:szCs w:val="24"/>
              </w:rPr>
            </w:pPr>
          </w:p>
        </w:tc>
      </w:tr>
      <w:tr w:rsidR="00C76743" w:rsidTr="00C76743">
        <w:trPr>
          <w:trHeight w:val="600"/>
          <w:jc w:val="center"/>
        </w:trPr>
        <w:tc>
          <w:tcPr>
            <w:tcW w:w="587" w:type="dxa"/>
            <w:shd w:val="clear" w:color="000000" w:fill="FFFFFF"/>
            <w:vAlign w:val="center"/>
          </w:tcPr>
          <w:p w:rsidR="008D368A" w:rsidRDefault="008D368A" w:rsidP="004A7EBB">
            <w:pPr>
              <w:pStyle w:val="ListParagraph"/>
              <w:numPr>
                <w:ilvl w:val="0"/>
                <w:numId w:val="27"/>
              </w:numPr>
              <w:spacing w:after="0" w:line="240" w:lineRule="auto"/>
              <w:ind w:left="50" w:firstLine="0"/>
              <w:jc w:val="center"/>
              <w:rPr>
                <w:rFonts w:ascii="Times New Roman" w:hAnsi="Times New Roman" w:cs="Times New Roman"/>
                <w:sz w:val="24"/>
                <w:szCs w:val="24"/>
              </w:rPr>
            </w:pPr>
          </w:p>
        </w:tc>
        <w:tc>
          <w:tcPr>
            <w:tcW w:w="4057" w:type="dxa"/>
            <w:shd w:val="clear" w:color="000000" w:fill="FFFFFF"/>
            <w:vAlign w:val="center"/>
          </w:tcPr>
          <w:p w:rsidR="008D368A" w:rsidRDefault="006A2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Tỉ lệ doanh nghiệp vừa và nhỏ địa phương ứng dụng công nghệ số</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4" w:type="dxa"/>
            <w:shd w:val="clear" w:color="000000" w:fill="FFFFFF"/>
          </w:tcPr>
          <w:p w:rsidR="008D368A" w:rsidRDefault="008D368A">
            <w:pPr>
              <w:spacing w:after="0" w:line="240" w:lineRule="auto"/>
              <w:jc w:val="center"/>
              <w:rPr>
                <w:rFonts w:ascii="Times New Roman" w:hAnsi="Times New Roman" w:cs="Times New Roman"/>
                <w:sz w:val="24"/>
                <w:szCs w:val="24"/>
              </w:rPr>
            </w:pPr>
          </w:p>
          <w:p w:rsidR="008D368A" w:rsidRDefault="00EE64F2" w:rsidP="00EE64F2">
            <w:pPr>
              <w:spacing w:after="0" w:line="240" w:lineRule="auto"/>
              <w:ind w:right="-147" w:hanging="108"/>
              <w:jc w:val="center"/>
              <w:rPr>
                <w:rFonts w:ascii="Times New Roman" w:hAnsi="Times New Roman" w:cs="Times New Roman"/>
                <w:sz w:val="24"/>
                <w:szCs w:val="24"/>
              </w:rPr>
            </w:pPr>
            <w:r>
              <w:rPr>
                <w:rFonts w:ascii="Times New Roman" w:hAnsi="Times New Roman" w:cs="Times New Roman"/>
                <w:sz w:val="24"/>
                <w:szCs w:val="24"/>
              </w:rPr>
              <w:t>30</w:t>
            </w:r>
            <w:r w:rsidR="006A2EBB">
              <w:rPr>
                <w:rFonts w:ascii="Times New Roman" w:hAnsi="Times New Roman" w:cs="Times New Roman"/>
                <w:sz w:val="24"/>
                <w:szCs w:val="24"/>
              </w:rPr>
              <w:t>,15%</w:t>
            </w: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rPr>
              <w:t xml:space="preserve">≥ </w:t>
            </w:r>
            <w:r>
              <w:rPr>
                <w:rFonts w:ascii="Times New Roman" w:hAnsi="Times New Roman" w:cs="Times New Roman"/>
                <w:sz w:val="24"/>
                <w:szCs w:val="24"/>
                <w:lang w:val="vi-VN"/>
              </w:rPr>
              <w:t>55</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60</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85</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95</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839" w:type="dxa"/>
            <w:shd w:val="clear" w:color="000000" w:fill="FFFFFF"/>
            <w:vAlign w:val="center"/>
          </w:tcPr>
          <w:p w:rsidR="00EE64F2" w:rsidRDefault="00EE64F2" w:rsidP="00EE6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Phòng Văn hóa – Xã hội</w:t>
            </w:r>
          </w:p>
          <w:p w:rsidR="008D368A" w:rsidRDefault="008D368A">
            <w:pPr>
              <w:spacing w:after="0" w:line="240" w:lineRule="auto"/>
              <w:jc w:val="center"/>
              <w:rPr>
                <w:rFonts w:ascii="Times New Roman" w:hAnsi="Times New Roman" w:cs="Times New Roman"/>
                <w:sz w:val="24"/>
                <w:szCs w:val="24"/>
              </w:rPr>
            </w:pPr>
          </w:p>
        </w:tc>
        <w:tc>
          <w:tcPr>
            <w:tcW w:w="650" w:type="dxa"/>
            <w:shd w:val="clear" w:color="000000" w:fill="FFFFFF"/>
            <w:vAlign w:val="center"/>
          </w:tcPr>
          <w:p w:rsidR="008D368A" w:rsidRDefault="008D368A">
            <w:pPr>
              <w:spacing w:after="0" w:line="240" w:lineRule="auto"/>
              <w:jc w:val="both"/>
              <w:rPr>
                <w:rFonts w:ascii="Times New Roman" w:hAnsi="Times New Roman" w:cs="Times New Roman"/>
                <w:sz w:val="24"/>
                <w:szCs w:val="24"/>
              </w:rPr>
            </w:pPr>
          </w:p>
        </w:tc>
      </w:tr>
      <w:tr w:rsidR="00C76743" w:rsidTr="00C76743">
        <w:trPr>
          <w:trHeight w:val="900"/>
          <w:jc w:val="center"/>
        </w:trPr>
        <w:tc>
          <w:tcPr>
            <w:tcW w:w="587" w:type="dxa"/>
            <w:shd w:val="clear" w:color="000000" w:fill="FFFFFF"/>
            <w:vAlign w:val="center"/>
          </w:tcPr>
          <w:p w:rsidR="008D368A" w:rsidRDefault="008D368A" w:rsidP="004A7EBB">
            <w:pPr>
              <w:pStyle w:val="ListParagraph"/>
              <w:numPr>
                <w:ilvl w:val="0"/>
                <w:numId w:val="27"/>
              </w:numPr>
              <w:spacing w:after="0" w:line="240" w:lineRule="auto"/>
              <w:ind w:left="50" w:firstLine="0"/>
              <w:jc w:val="center"/>
              <w:rPr>
                <w:rFonts w:ascii="Times New Roman" w:hAnsi="Times New Roman" w:cs="Times New Roman"/>
                <w:sz w:val="24"/>
                <w:szCs w:val="24"/>
              </w:rPr>
            </w:pPr>
          </w:p>
        </w:tc>
        <w:tc>
          <w:tcPr>
            <w:tcW w:w="4057" w:type="dxa"/>
            <w:vAlign w:val="center"/>
          </w:tcPr>
          <w:p w:rsidR="008D368A" w:rsidRDefault="006A2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Tỉ lệ dân số trưởng thành có chữ ký số hoặc chữ ký điện tử cá nhân</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4" w:type="dxa"/>
            <w:shd w:val="clear" w:color="000000" w:fill="FFFFFF"/>
            <w:vAlign w:val="center"/>
          </w:tcPr>
          <w:p w:rsidR="008D368A" w:rsidRPr="00EE64F2" w:rsidRDefault="00EE64F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rPr>
              <w:t>≥</w:t>
            </w:r>
            <w:r>
              <w:rPr>
                <w:rFonts w:ascii="Times New Roman" w:hAnsi="Times New Roman" w:cs="Times New Roman"/>
                <w:sz w:val="24"/>
                <w:szCs w:val="24"/>
                <w:lang w:val="vi-VN"/>
              </w:rPr>
              <w:t xml:space="preserve"> 35</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rPr>
              <w:t xml:space="preserve">≥ </w:t>
            </w:r>
            <w:r>
              <w:rPr>
                <w:rFonts w:ascii="Times New Roman" w:hAnsi="Times New Roman" w:cs="Times New Roman"/>
                <w:sz w:val="24"/>
                <w:szCs w:val="24"/>
                <w:lang w:val="vi-VN"/>
              </w:rPr>
              <w:t>40</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vi-VN"/>
              </w:rPr>
              <w:t>45</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vi-VN"/>
              </w:rPr>
              <w:t>70</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839" w:type="dxa"/>
            <w:shd w:val="clear" w:color="000000" w:fill="FFFFFF"/>
            <w:vAlign w:val="center"/>
          </w:tcPr>
          <w:p w:rsidR="00EE64F2" w:rsidRDefault="00EE64F2" w:rsidP="00EE64F2">
            <w:pPr>
              <w:spacing w:after="0" w:line="240" w:lineRule="auto"/>
              <w:jc w:val="center"/>
              <w:rPr>
                <w:rFonts w:ascii="Times New Roman" w:hAnsi="Times New Roman" w:cs="Times New Roman"/>
                <w:sz w:val="24"/>
                <w:szCs w:val="24"/>
              </w:rPr>
            </w:pPr>
          </w:p>
          <w:p w:rsidR="00EE64F2" w:rsidRDefault="00EE64F2" w:rsidP="00EE6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Phòng Văn hóa – Xã hội</w:t>
            </w:r>
          </w:p>
          <w:p w:rsidR="008D368A" w:rsidRDefault="008D368A">
            <w:pPr>
              <w:spacing w:after="0" w:line="240" w:lineRule="auto"/>
              <w:jc w:val="center"/>
              <w:rPr>
                <w:rFonts w:ascii="Times New Roman" w:hAnsi="Times New Roman" w:cs="Times New Roman"/>
                <w:sz w:val="24"/>
                <w:szCs w:val="24"/>
              </w:rPr>
            </w:pPr>
          </w:p>
        </w:tc>
        <w:tc>
          <w:tcPr>
            <w:tcW w:w="650" w:type="dxa"/>
            <w:shd w:val="clear" w:color="000000" w:fill="FFFFFF"/>
            <w:vAlign w:val="center"/>
          </w:tcPr>
          <w:p w:rsidR="008D368A" w:rsidRDefault="008D368A">
            <w:pPr>
              <w:spacing w:after="0" w:line="240" w:lineRule="auto"/>
              <w:jc w:val="both"/>
              <w:rPr>
                <w:rFonts w:ascii="Times New Roman" w:hAnsi="Times New Roman" w:cs="Times New Roman"/>
                <w:sz w:val="24"/>
                <w:szCs w:val="24"/>
              </w:rPr>
            </w:pPr>
          </w:p>
        </w:tc>
      </w:tr>
      <w:tr w:rsidR="00C76743" w:rsidTr="00A21D8F">
        <w:trPr>
          <w:trHeight w:val="908"/>
          <w:jc w:val="center"/>
        </w:trPr>
        <w:tc>
          <w:tcPr>
            <w:tcW w:w="587" w:type="dxa"/>
            <w:shd w:val="clear" w:color="000000" w:fill="FFFFFF"/>
            <w:vAlign w:val="center"/>
          </w:tcPr>
          <w:p w:rsidR="008D368A" w:rsidRDefault="008D368A" w:rsidP="004A7EBB">
            <w:pPr>
              <w:pStyle w:val="ListParagraph"/>
              <w:numPr>
                <w:ilvl w:val="0"/>
                <w:numId w:val="27"/>
              </w:numPr>
              <w:spacing w:after="0" w:line="240" w:lineRule="auto"/>
              <w:ind w:left="50" w:firstLine="0"/>
              <w:jc w:val="center"/>
              <w:rPr>
                <w:rFonts w:ascii="Times New Roman" w:hAnsi="Times New Roman" w:cs="Times New Roman"/>
                <w:sz w:val="24"/>
                <w:szCs w:val="24"/>
              </w:rPr>
            </w:pPr>
          </w:p>
        </w:tc>
        <w:tc>
          <w:tcPr>
            <w:tcW w:w="4057" w:type="dxa"/>
            <w:vAlign w:val="center"/>
          </w:tcPr>
          <w:p w:rsidR="008D368A" w:rsidRDefault="006A2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Tỉ lệ người dân có Sổ sức khỏe điện tử</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4" w:type="dxa"/>
            <w:shd w:val="clear" w:color="000000" w:fill="FFFFFF"/>
            <w:vAlign w:val="center"/>
          </w:tcPr>
          <w:p w:rsidR="008D368A" w:rsidRPr="00A21D8F" w:rsidRDefault="00A21D8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85</w:t>
            </w:r>
          </w:p>
        </w:tc>
        <w:tc>
          <w:tcPr>
            <w:tcW w:w="1029"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95</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839" w:type="dxa"/>
            <w:shd w:val="clear" w:color="000000" w:fill="FFFFFF"/>
            <w:vAlign w:val="center"/>
          </w:tcPr>
          <w:p w:rsidR="00A21D8F" w:rsidRDefault="00A21D8F" w:rsidP="00EE64F2">
            <w:pPr>
              <w:spacing w:after="0" w:line="240" w:lineRule="auto"/>
              <w:jc w:val="center"/>
              <w:rPr>
                <w:rFonts w:ascii="Times New Roman" w:hAnsi="Times New Roman" w:cs="Times New Roman"/>
                <w:sz w:val="24"/>
                <w:szCs w:val="24"/>
              </w:rPr>
            </w:pPr>
          </w:p>
          <w:p w:rsidR="00EE64F2" w:rsidRDefault="00EE64F2" w:rsidP="00EE6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Phòng Văn hóa – Xã hội</w:t>
            </w:r>
          </w:p>
          <w:p w:rsidR="008D368A" w:rsidRDefault="008D368A">
            <w:pPr>
              <w:spacing w:after="0" w:line="240" w:lineRule="auto"/>
              <w:jc w:val="center"/>
              <w:rPr>
                <w:rFonts w:ascii="Times New Roman" w:hAnsi="Times New Roman" w:cs="Times New Roman"/>
                <w:sz w:val="24"/>
                <w:szCs w:val="24"/>
              </w:rPr>
            </w:pPr>
          </w:p>
        </w:tc>
        <w:tc>
          <w:tcPr>
            <w:tcW w:w="650" w:type="dxa"/>
            <w:shd w:val="clear" w:color="000000" w:fill="FFFFFF"/>
            <w:vAlign w:val="center"/>
          </w:tcPr>
          <w:p w:rsidR="008D368A" w:rsidRDefault="008D368A">
            <w:pPr>
              <w:spacing w:after="0" w:line="240" w:lineRule="auto"/>
              <w:jc w:val="both"/>
              <w:rPr>
                <w:rFonts w:ascii="Times New Roman" w:hAnsi="Times New Roman" w:cs="Times New Roman"/>
                <w:sz w:val="24"/>
                <w:szCs w:val="24"/>
              </w:rPr>
            </w:pPr>
          </w:p>
        </w:tc>
      </w:tr>
      <w:tr w:rsidR="00C76743" w:rsidTr="00C76743">
        <w:trPr>
          <w:trHeight w:val="315"/>
          <w:jc w:val="center"/>
        </w:trPr>
        <w:tc>
          <w:tcPr>
            <w:tcW w:w="587" w:type="dxa"/>
            <w:shd w:val="clear" w:color="000000" w:fill="FFFFFF"/>
            <w:vAlign w:val="center"/>
          </w:tcPr>
          <w:p w:rsidR="008D368A" w:rsidRDefault="008D368A" w:rsidP="004A7EBB">
            <w:pPr>
              <w:pStyle w:val="ListParagraph"/>
              <w:numPr>
                <w:ilvl w:val="0"/>
                <w:numId w:val="27"/>
              </w:numPr>
              <w:spacing w:after="0" w:line="240" w:lineRule="auto"/>
              <w:ind w:left="50" w:firstLine="0"/>
              <w:jc w:val="center"/>
              <w:rPr>
                <w:rFonts w:ascii="Times New Roman" w:hAnsi="Times New Roman" w:cs="Times New Roman"/>
                <w:sz w:val="24"/>
                <w:szCs w:val="24"/>
              </w:rPr>
            </w:pPr>
          </w:p>
        </w:tc>
        <w:tc>
          <w:tcPr>
            <w:tcW w:w="4057" w:type="dxa"/>
            <w:vAlign w:val="center"/>
          </w:tcPr>
          <w:p w:rsidR="008D368A" w:rsidRDefault="006A2E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Xếp hạng về an toàn thông tin mạng</w:t>
            </w:r>
          </w:p>
        </w:tc>
        <w:tc>
          <w:tcPr>
            <w:tcW w:w="113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Thứ bậc</w:t>
            </w:r>
          </w:p>
        </w:tc>
        <w:tc>
          <w:tcPr>
            <w:tcW w:w="954" w:type="dxa"/>
            <w:shd w:val="clear" w:color="000000" w:fill="FFFFFF"/>
            <w:vAlign w:val="center"/>
          </w:tcPr>
          <w:p w:rsidR="008D368A" w:rsidRDefault="00A21D8F" w:rsidP="00A21D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29" w:type="dxa"/>
            <w:shd w:val="clear" w:color="000000" w:fill="FFFFFF"/>
            <w:vAlign w:val="center"/>
          </w:tcPr>
          <w:p w:rsidR="008D368A" w:rsidRDefault="006A2EBB" w:rsidP="00A21D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Top 12 </w:t>
            </w:r>
            <w:r w:rsidR="00A21D8F">
              <w:rPr>
                <w:rFonts w:ascii="Times New Roman" w:hAnsi="Times New Roman" w:cs="Times New Roman"/>
                <w:sz w:val="24"/>
                <w:szCs w:val="24"/>
              </w:rPr>
              <w:t>xã, phường</w:t>
            </w:r>
          </w:p>
        </w:tc>
        <w:tc>
          <w:tcPr>
            <w:tcW w:w="953"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Duy trì và phấn đấu tăng dần thứ bậc theo năm</w:t>
            </w:r>
          </w:p>
        </w:tc>
        <w:tc>
          <w:tcPr>
            <w:tcW w:w="1002"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Duy trì và phấn đấu tăng dần thứ bậc theo năm</w:t>
            </w:r>
          </w:p>
        </w:tc>
        <w:tc>
          <w:tcPr>
            <w:tcW w:w="1450"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Duy trì và phấn đấu tăng dần thứ bậc theo năm</w:t>
            </w:r>
          </w:p>
        </w:tc>
        <w:tc>
          <w:tcPr>
            <w:tcW w:w="1414" w:type="dxa"/>
            <w:shd w:val="clear" w:color="000000" w:fill="FFFFFF"/>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Duy trì và phấn đấu tăng dần thứ bậc theo năm</w:t>
            </w:r>
          </w:p>
        </w:tc>
        <w:tc>
          <w:tcPr>
            <w:tcW w:w="1839" w:type="dxa"/>
            <w:shd w:val="clear" w:color="000000" w:fill="FFFFFF"/>
            <w:vAlign w:val="center"/>
          </w:tcPr>
          <w:p w:rsidR="00A21D8F" w:rsidRDefault="00A21D8F" w:rsidP="00A21D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Phòng Văn hóa – Xã hội chủ trì</w:t>
            </w:r>
          </w:p>
          <w:p w:rsidR="008D368A" w:rsidRDefault="006A2EBB" w:rsidP="00A21D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phối hợp </w:t>
            </w:r>
            <w:r w:rsidR="00A21D8F">
              <w:rPr>
                <w:rFonts w:ascii="Times New Roman" w:hAnsi="Times New Roman" w:cs="Times New Roman"/>
                <w:sz w:val="24"/>
                <w:szCs w:val="24"/>
              </w:rPr>
              <w:t>các cơ quan liên quan</w:t>
            </w:r>
          </w:p>
        </w:tc>
        <w:tc>
          <w:tcPr>
            <w:tcW w:w="650" w:type="dxa"/>
            <w:shd w:val="clear" w:color="000000" w:fill="FFFFFF"/>
            <w:vAlign w:val="center"/>
          </w:tcPr>
          <w:p w:rsidR="008D368A" w:rsidRDefault="008D368A">
            <w:pPr>
              <w:spacing w:after="0" w:line="240" w:lineRule="auto"/>
              <w:jc w:val="both"/>
              <w:rPr>
                <w:rFonts w:ascii="Times New Roman" w:hAnsi="Times New Roman" w:cs="Times New Roman"/>
                <w:sz w:val="24"/>
                <w:szCs w:val="24"/>
              </w:rPr>
            </w:pPr>
          </w:p>
        </w:tc>
      </w:tr>
      <w:tr w:rsidR="00C76743" w:rsidTr="00C76743">
        <w:trPr>
          <w:trHeight w:val="600"/>
          <w:jc w:val="center"/>
        </w:trPr>
        <w:tc>
          <w:tcPr>
            <w:tcW w:w="587" w:type="dxa"/>
            <w:shd w:val="clear" w:color="000000" w:fill="FFFFFF"/>
            <w:vAlign w:val="center"/>
          </w:tcPr>
          <w:p w:rsidR="008D368A" w:rsidRDefault="008D368A" w:rsidP="004A7EBB">
            <w:pPr>
              <w:pStyle w:val="ListParagraph"/>
              <w:numPr>
                <w:ilvl w:val="0"/>
                <w:numId w:val="27"/>
              </w:numPr>
              <w:spacing w:after="0" w:line="240" w:lineRule="auto"/>
              <w:ind w:left="50" w:firstLine="0"/>
              <w:jc w:val="center"/>
              <w:rPr>
                <w:rFonts w:ascii="Times New Roman" w:hAnsi="Times New Roman" w:cs="Times New Roman"/>
                <w:sz w:val="24"/>
                <w:szCs w:val="24"/>
              </w:rPr>
            </w:pPr>
          </w:p>
        </w:tc>
        <w:tc>
          <w:tcPr>
            <w:tcW w:w="4057" w:type="dxa"/>
            <w:shd w:val="clear" w:color="000000" w:fill="FFFFFF"/>
            <w:vAlign w:val="center"/>
          </w:tcPr>
          <w:p w:rsidR="008D368A" w:rsidRPr="00A21D8F" w:rsidRDefault="006A2EBB">
            <w:pPr>
              <w:spacing w:after="0" w:line="240" w:lineRule="auto"/>
              <w:jc w:val="both"/>
              <w:rPr>
                <w:rFonts w:ascii="Times New Roman" w:hAnsi="Times New Roman" w:cs="Times New Roman"/>
                <w:b/>
                <w:color w:val="FF0000"/>
                <w:sz w:val="24"/>
                <w:szCs w:val="24"/>
              </w:rPr>
            </w:pPr>
            <w:r w:rsidRPr="00A21D8F">
              <w:rPr>
                <w:rFonts w:ascii="Times New Roman" w:hAnsi="Times New Roman" w:cs="Times New Roman"/>
                <w:b/>
                <w:color w:val="FF0000"/>
                <w:sz w:val="24"/>
                <w:szCs w:val="24"/>
              </w:rPr>
              <w:t>Tỉ lệ người dân có tài khoản định danh điện tử (VNeID)</w:t>
            </w:r>
          </w:p>
        </w:tc>
        <w:tc>
          <w:tcPr>
            <w:tcW w:w="1134" w:type="dxa"/>
            <w:shd w:val="clear" w:color="000000" w:fill="FFFFFF"/>
            <w:vAlign w:val="center"/>
          </w:tcPr>
          <w:p w:rsidR="008D368A" w:rsidRPr="00A21D8F" w:rsidRDefault="006A2EBB">
            <w:pPr>
              <w:spacing w:after="0" w:line="240" w:lineRule="auto"/>
              <w:jc w:val="center"/>
              <w:rPr>
                <w:rFonts w:ascii="Times New Roman" w:hAnsi="Times New Roman" w:cs="Times New Roman"/>
                <w:b/>
                <w:color w:val="FF0000"/>
                <w:sz w:val="24"/>
                <w:szCs w:val="24"/>
              </w:rPr>
            </w:pPr>
            <w:r w:rsidRPr="00A21D8F">
              <w:rPr>
                <w:rFonts w:ascii="Times New Roman" w:hAnsi="Times New Roman" w:cs="Times New Roman"/>
                <w:b/>
                <w:color w:val="FF0000"/>
                <w:sz w:val="24"/>
                <w:szCs w:val="24"/>
              </w:rPr>
              <w:t>%</w:t>
            </w:r>
          </w:p>
        </w:tc>
        <w:tc>
          <w:tcPr>
            <w:tcW w:w="954" w:type="dxa"/>
            <w:shd w:val="clear" w:color="000000" w:fill="FFFFFF"/>
          </w:tcPr>
          <w:p w:rsidR="00A21D8F" w:rsidRPr="00A21D8F" w:rsidRDefault="00A21D8F">
            <w:pPr>
              <w:spacing w:after="0" w:line="240" w:lineRule="auto"/>
              <w:jc w:val="center"/>
              <w:rPr>
                <w:rFonts w:ascii="Times New Roman" w:hAnsi="Times New Roman" w:cs="Times New Roman"/>
                <w:b/>
                <w:color w:val="FF0000"/>
                <w:spacing w:val="3"/>
                <w:sz w:val="16"/>
                <w:szCs w:val="24"/>
                <w:shd w:val="clear" w:color="auto" w:fill="FFFFFF"/>
              </w:rPr>
            </w:pPr>
          </w:p>
          <w:p w:rsidR="008D368A" w:rsidRPr="00A21D8F" w:rsidRDefault="006A2EBB">
            <w:pPr>
              <w:spacing w:after="0" w:line="240" w:lineRule="auto"/>
              <w:jc w:val="center"/>
              <w:rPr>
                <w:rFonts w:ascii="Times New Roman" w:hAnsi="Times New Roman" w:cs="Times New Roman"/>
                <w:b/>
                <w:color w:val="FF0000"/>
                <w:sz w:val="24"/>
                <w:szCs w:val="24"/>
              </w:rPr>
            </w:pPr>
            <w:r w:rsidRPr="00A21D8F">
              <w:rPr>
                <w:rFonts w:ascii="Times New Roman" w:hAnsi="Times New Roman" w:cs="Times New Roman"/>
                <w:b/>
                <w:color w:val="FF0000"/>
                <w:spacing w:val="3"/>
                <w:sz w:val="24"/>
                <w:szCs w:val="24"/>
                <w:shd w:val="clear" w:color="auto" w:fill="FFFFFF"/>
              </w:rPr>
              <w:t>65,6%</w:t>
            </w:r>
          </w:p>
        </w:tc>
        <w:tc>
          <w:tcPr>
            <w:tcW w:w="1029" w:type="dxa"/>
            <w:shd w:val="clear" w:color="000000" w:fill="FFFFFF"/>
            <w:vAlign w:val="center"/>
          </w:tcPr>
          <w:p w:rsidR="008D368A" w:rsidRPr="00A21D8F" w:rsidRDefault="006A2EBB">
            <w:pPr>
              <w:spacing w:after="0" w:line="240" w:lineRule="auto"/>
              <w:jc w:val="center"/>
              <w:rPr>
                <w:rFonts w:ascii="Times New Roman" w:hAnsi="Times New Roman" w:cs="Times New Roman"/>
                <w:b/>
                <w:color w:val="FF0000"/>
                <w:sz w:val="24"/>
                <w:szCs w:val="24"/>
              </w:rPr>
            </w:pPr>
            <w:r w:rsidRPr="00A21D8F">
              <w:rPr>
                <w:rFonts w:ascii="Times New Roman" w:hAnsi="Times New Roman" w:cs="Times New Roman"/>
                <w:b/>
                <w:color w:val="FF0000"/>
                <w:sz w:val="24"/>
                <w:szCs w:val="24"/>
              </w:rPr>
              <w:t>≥ 80</w:t>
            </w:r>
          </w:p>
        </w:tc>
        <w:tc>
          <w:tcPr>
            <w:tcW w:w="953" w:type="dxa"/>
            <w:shd w:val="clear" w:color="000000" w:fill="FFFFFF"/>
            <w:vAlign w:val="center"/>
          </w:tcPr>
          <w:p w:rsidR="008D368A" w:rsidRPr="00A21D8F" w:rsidRDefault="006A2EBB">
            <w:pPr>
              <w:spacing w:after="0" w:line="240" w:lineRule="auto"/>
              <w:jc w:val="center"/>
              <w:rPr>
                <w:rFonts w:ascii="Times New Roman" w:hAnsi="Times New Roman" w:cs="Times New Roman"/>
                <w:b/>
                <w:color w:val="FF0000"/>
                <w:sz w:val="24"/>
                <w:szCs w:val="24"/>
              </w:rPr>
            </w:pPr>
            <w:r w:rsidRPr="00A21D8F">
              <w:rPr>
                <w:rFonts w:ascii="Times New Roman" w:hAnsi="Times New Roman" w:cs="Times New Roman"/>
                <w:b/>
                <w:color w:val="FF0000"/>
                <w:sz w:val="24"/>
                <w:szCs w:val="24"/>
              </w:rPr>
              <w:t>≥ 95</w:t>
            </w:r>
          </w:p>
        </w:tc>
        <w:tc>
          <w:tcPr>
            <w:tcW w:w="1002" w:type="dxa"/>
            <w:shd w:val="clear" w:color="000000" w:fill="FFFFFF"/>
            <w:vAlign w:val="center"/>
          </w:tcPr>
          <w:p w:rsidR="008D368A" w:rsidRPr="00A21D8F" w:rsidRDefault="006A2EBB">
            <w:pPr>
              <w:spacing w:after="0" w:line="240" w:lineRule="auto"/>
              <w:jc w:val="center"/>
              <w:rPr>
                <w:rFonts w:ascii="Times New Roman" w:hAnsi="Times New Roman" w:cs="Times New Roman"/>
                <w:b/>
                <w:color w:val="FF0000"/>
                <w:sz w:val="24"/>
                <w:szCs w:val="24"/>
              </w:rPr>
            </w:pPr>
            <w:r w:rsidRPr="00A21D8F">
              <w:rPr>
                <w:rFonts w:ascii="Times New Roman" w:hAnsi="Times New Roman" w:cs="Times New Roman"/>
                <w:b/>
                <w:color w:val="FF0000"/>
                <w:sz w:val="24"/>
                <w:szCs w:val="24"/>
              </w:rPr>
              <w:t>100</w:t>
            </w:r>
          </w:p>
        </w:tc>
        <w:tc>
          <w:tcPr>
            <w:tcW w:w="1450" w:type="dxa"/>
            <w:shd w:val="clear" w:color="000000" w:fill="FFFFFF"/>
            <w:vAlign w:val="center"/>
          </w:tcPr>
          <w:p w:rsidR="008D368A" w:rsidRPr="00A21D8F" w:rsidRDefault="006A2EBB">
            <w:pPr>
              <w:spacing w:after="0" w:line="240" w:lineRule="auto"/>
              <w:jc w:val="center"/>
              <w:rPr>
                <w:rFonts w:ascii="Times New Roman" w:hAnsi="Times New Roman" w:cs="Times New Roman"/>
                <w:b/>
                <w:color w:val="FF0000"/>
                <w:sz w:val="24"/>
                <w:szCs w:val="24"/>
              </w:rPr>
            </w:pPr>
            <w:r w:rsidRPr="00A21D8F">
              <w:rPr>
                <w:rFonts w:ascii="Times New Roman" w:hAnsi="Times New Roman" w:cs="Times New Roman"/>
                <w:b/>
                <w:color w:val="FF0000"/>
                <w:sz w:val="24"/>
                <w:szCs w:val="24"/>
              </w:rPr>
              <w:t>100</w:t>
            </w:r>
          </w:p>
        </w:tc>
        <w:tc>
          <w:tcPr>
            <w:tcW w:w="1414" w:type="dxa"/>
            <w:shd w:val="clear" w:color="000000" w:fill="FFFFFF"/>
            <w:vAlign w:val="center"/>
          </w:tcPr>
          <w:p w:rsidR="008D368A" w:rsidRPr="00A21D8F" w:rsidRDefault="006A2EBB">
            <w:pPr>
              <w:spacing w:after="0" w:line="240" w:lineRule="auto"/>
              <w:jc w:val="center"/>
              <w:rPr>
                <w:rFonts w:ascii="Times New Roman" w:hAnsi="Times New Roman" w:cs="Times New Roman"/>
                <w:b/>
                <w:color w:val="FF0000"/>
                <w:sz w:val="24"/>
                <w:szCs w:val="24"/>
              </w:rPr>
            </w:pPr>
            <w:r w:rsidRPr="00A21D8F">
              <w:rPr>
                <w:rFonts w:ascii="Times New Roman" w:hAnsi="Times New Roman" w:cs="Times New Roman"/>
                <w:b/>
                <w:color w:val="FF0000"/>
                <w:sz w:val="24"/>
                <w:szCs w:val="24"/>
              </w:rPr>
              <w:t>100</w:t>
            </w:r>
          </w:p>
        </w:tc>
        <w:tc>
          <w:tcPr>
            <w:tcW w:w="1839" w:type="dxa"/>
            <w:shd w:val="clear" w:color="000000" w:fill="FFFFFF"/>
            <w:vAlign w:val="center"/>
          </w:tcPr>
          <w:p w:rsidR="008D368A" w:rsidRPr="00A21D8F" w:rsidRDefault="00A21D8F">
            <w:pPr>
              <w:spacing w:after="0" w:line="240" w:lineRule="auto"/>
              <w:jc w:val="center"/>
              <w:rPr>
                <w:rFonts w:ascii="Times New Roman" w:hAnsi="Times New Roman" w:cs="Times New Roman"/>
                <w:b/>
                <w:color w:val="FF0000"/>
                <w:sz w:val="24"/>
                <w:szCs w:val="24"/>
              </w:rPr>
            </w:pPr>
            <w:r w:rsidRPr="00A21D8F">
              <w:rPr>
                <w:rFonts w:ascii="Times New Roman" w:hAnsi="Times New Roman" w:cs="Times New Roman"/>
                <w:b/>
                <w:color w:val="FF0000"/>
                <w:sz w:val="24"/>
                <w:szCs w:val="24"/>
              </w:rPr>
              <w:t>Công an phường</w:t>
            </w:r>
          </w:p>
        </w:tc>
        <w:tc>
          <w:tcPr>
            <w:tcW w:w="650" w:type="dxa"/>
            <w:shd w:val="clear" w:color="000000" w:fill="FFFFFF"/>
            <w:vAlign w:val="center"/>
          </w:tcPr>
          <w:p w:rsidR="008D368A" w:rsidRDefault="008D368A">
            <w:pPr>
              <w:spacing w:after="0" w:line="240" w:lineRule="auto"/>
              <w:jc w:val="both"/>
              <w:rPr>
                <w:rFonts w:ascii="Times New Roman" w:hAnsi="Times New Roman" w:cs="Times New Roman"/>
                <w:sz w:val="24"/>
                <w:szCs w:val="24"/>
              </w:rPr>
            </w:pPr>
          </w:p>
        </w:tc>
      </w:tr>
      <w:tr w:rsidR="00C76743" w:rsidTr="00C76743">
        <w:trPr>
          <w:trHeight w:val="2100"/>
          <w:jc w:val="center"/>
        </w:trPr>
        <w:tc>
          <w:tcPr>
            <w:tcW w:w="587" w:type="dxa"/>
            <w:shd w:val="clear" w:color="000000" w:fill="FFFFFF"/>
            <w:vAlign w:val="center"/>
          </w:tcPr>
          <w:p w:rsidR="008D368A" w:rsidRDefault="008D368A" w:rsidP="004A7EBB">
            <w:pPr>
              <w:pStyle w:val="ListParagraph"/>
              <w:numPr>
                <w:ilvl w:val="0"/>
                <w:numId w:val="27"/>
              </w:numPr>
              <w:spacing w:after="0" w:line="240" w:lineRule="auto"/>
              <w:ind w:left="50" w:firstLine="0"/>
              <w:jc w:val="center"/>
              <w:rPr>
                <w:rFonts w:ascii="Times New Roman" w:hAnsi="Times New Roman" w:cs="Times New Roman"/>
                <w:sz w:val="24"/>
                <w:szCs w:val="24"/>
              </w:rPr>
            </w:pPr>
          </w:p>
        </w:tc>
        <w:tc>
          <w:tcPr>
            <w:tcW w:w="4057" w:type="dxa"/>
            <w:noWrap/>
            <w:vAlign w:val="center"/>
          </w:tcPr>
          <w:p w:rsidR="008D368A" w:rsidRDefault="006A2EBB">
            <w:pPr>
              <w:spacing w:after="0" w:line="240" w:lineRule="auto"/>
              <w:ind w:firstLine="23"/>
              <w:jc w:val="both"/>
              <w:rPr>
                <w:rFonts w:ascii="Times New Roman" w:hAnsi="Times New Roman" w:cs="Times New Roman"/>
                <w:sz w:val="24"/>
                <w:szCs w:val="24"/>
              </w:rPr>
            </w:pPr>
            <w:r>
              <w:rPr>
                <w:rFonts w:ascii="Times New Roman" w:hAnsi="Times New Roman" w:cs="Times New Roman"/>
                <w:sz w:val="24"/>
                <w:szCs w:val="24"/>
              </w:rPr>
              <w:t>Làm chủ ứng dụng một số công nghệ chiến lược, công nghệ số như: Trí tuệ nhân tạo, Internet vạn vật (IoT), dữ liệu lớn, điện toán đám mây, chuỗi khối, bán dẫn, công nghệ lượng tử, nano; ứng dụng công nghệ hiện đại vào việc quản lý môi trường, đô thị thông minh; nâng cao chất lượng sống người dân</w:t>
            </w:r>
          </w:p>
        </w:tc>
        <w:tc>
          <w:tcPr>
            <w:tcW w:w="1134" w:type="dxa"/>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954" w:type="dxa"/>
            <w:vAlign w:val="center"/>
          </w:tcPr>
          <w:p w:rsidR="008D368A" w:rsidRDefault="006A2EBB">
            <w:pPr>
              <w:spacing w:after="0" w:line="240" w:lineRule="auto"/>
              <w:jc w:val="center"/>
              <w:rPr>
                <w:rFonts w:ascii="Times New Roman" w:hAnsi="Times New Roman" w:cs="Times New Roman"/>
                <w:sz w:val="24"/>
                <w:szCs w:val="24"/>
                <w:lang w:val="vi-VN"/>
              </w:rPr>
            </w:pPr>
            <w:r>
              <w:rPr>
                <w:rFonts w:ascii="Times New Roman" w:hAnsi="Times New Roman" w:cs="Times New Roman"/>
                <w:sz w:val="24"/>
                <w:szCs w:val="24"/>
                <w:lang w:val="vi-VN"/>
              </w:rPr>
              <w:t>-</w:t>
            </w:r>
          </w:p>
        </w:tc>
        <w:tc>
          <w:tcPr>
            <w:tcW w:w="1029" w:type="dxa"/>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3" w:type="dxa"/>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02" w:type="dxa"/>
            <w:vAlign w:val="center"/>
          </w:tcPr>
          <w:p w:rsidR="008D368A" w:rsidRDefault="006A2EBB" w:rsidP="00A21D8F">
            <w:pPr>
              <w:spacing w:after="0" w:line="240" w:lineRule="auto"/>
              <w:ind w:left="-67" w:right="-139"/>
              <w:jc w:val="center"/>
              <w:rPr>
                <w:rFonts w:ascii="Times New Roman" w:hAnsi="Times New Roman" w:cs="Times New Roman"/>
                <w:sz w:val="24"/>
                <w:szCs w:val="24"/>
              </w:rPr>
            </w:pPr>
            <w:r>
              <w:rPr>
                <w:rFonts w:ascii="Times New Roman" w:hAnsi="Times New Roman" w:cs="Times New Roman"/>
                <w:sz w:val="24"/>
                <w:szCs w:val="24"/>
              </w:rPr>
              <w:t>Làm chủ một số công nghệ chiến lược, công nghệ số</w:t>
            </w:r>
          </w:p>
        </w:tc>
        <w:tc>
          <w:tcPr>
            <w:tcW w:w="1450" w:type="dxa"/>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Làm chủ một số công nghệ chiến lược, công nghệ số</w:t>
            </w:r>
          </w:p>
        </w:tc>
        <w:tc>
          <w:tcPr>
            <w:tcW w:w="1414" w:type="dxa"/>
            <w:vAlign w:val="center"/>
          </w:tcPr>
          <w:p w:rsidR="008D368A" w:rsidRDefault="006A2E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Làm chủ một số công nghệ chiến lược, công nghệ số</w:t>
            </w:r>
          </w:p>
        </w:tc>
        <w:tc>
          <w:tcPr>
            <w:tcW w:w="1839" w:type="dxa"/>
            <w:vAlign w:val="center"/>
          </w:tcPr>
          <w:p w:rsidR="008D368A" w:rsidRDefault="006A2EBB" w:rsidP="00A21D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Các cơ quan, đơn vị</w:t>
            </w:r>
          </w:p>
        </w:tc>
        <w:tc>
          <w:tcPr>
            <w:tcW w:w="650" w:type="dxa"/>
            <w:vAlign w:val="center"/>
          </w:tcPr>
          <w:p w:rsidR="008D368A" w:rsidRDefault="008D368A">
            <w:pPr>
              <w:spacing w:after="0" w:line="240" w:lineRule="auto"/>
              <w:jc w:val="both"/>
              <w:rPr>
                <w:rFonts w:ascii="Times New Roman" w:hAnsi="Times New Roman" w:cs="Times New Roman"/>
                <w:sz w:val="24"/>
                <w:szCs w:val="24"/>
              </w:rPr>
            </w:pPr>
          </w:p>
        </w:tc>
      </w:tr>
    </w:tbl>
    <w:p w:rsidR="008D368A" w:rsidRDefault="008D368A">
      <w:pPr>
        <w:pStyle w:val="NormalWeb"/>
        <w:shd w:val="clear" w:color="auto" w:fill="FFFFFF"/>
        <w:spacing w:before="0" w:beforeAutospacing="0" w:after="0" w:afterAutospacing="0"/>
        <w:jc w:val="center"/>
        <w:rPr>
          <w:sz w:val="28"/>
          <w:szCs w:val="28"/>
          <w:lang w:val="fr-FR"/>
        </w:rPr>
      </w:pPr>
    </w:p>
    <w:p w:rsidR="008D368A" w:rsidRDefault="008D368A">
      <w:pPr>
        <w:pStyle w:val="NormalWeb"/>
        <w:shd w:val="clear" w:color="auto" w:fill="FFFFFF"/>
        <w:spacing w:before="0" w:beforeAutospacing="0" w:after="0" w:afterAutospacing="0"/>
        <w:jc w:val="center"/>
        <w:rPr>
          <w:sz w:val="28"/>
          <w:szCs w:val="28"/>
        </w:rPr>
        <w:sectPr w:rsidR="008D368A">
          <w:pgSz w:w="16838" w:h="11906" w:orient="landscape"/>
          <w:pgMar w:top="1134" w:right="851" w:bottom="1134" w:left="1134" w:header="709" w:footer="709" w:gutter="0"/>
          <w:pgNumType w:start="1"/>
          <w:cols w:space="708"/>
          <w:titlePg/>
        </w:sectPr>
      </w:pPr>
    </w:p>
    <w:p w:rsidR="008D368A" w:rsidRDefault="006A2EBB">
      <w:pPr>
        <w:pStyle w:val="NormalWeb"/>
        <w:shd w:val="clear" w:color="auto" w:fill="FFFFFF"/>
        <w:spacing w:before="0" w:beforeAutospacing="0" w:after="0" w:afterAutospacing="0"/>
        <w:jc w:val="center"/>
        <w:rPr>
          <w:sz w:val="28"/>
          <w:szCs w:val="28"/>
          <w:lang w:val="vi-VN"/>
        </w:rPr>
      </w:pPr>
      <w:r>
        <w:rPr>
          <w:b/>
          <w:sz w:val="28"/>
          <w:szCs w:val="28"/>
        </w:rPr>
        <w:lastRenderedPageBreak/>
        <w:t>Phụ lục II</w:t>
      </w:r>
    </w:p>
    <w:p w:rsidR="008D368A" w:rsidRDefault="006A2EBB">
      <w:pPr>
        <w:pStyle w:val="NormalWeb"/>
        <w:shd w:val="clear" w:color="auto" w:fill="FFFFFF"/>
        <w:spacing w:before="0" w:beforeAutospacing="0" w:after="0" w:afterAutospacing="0"/>
        <w:jc w:val="center"/>
        <w:rPr>
          <w:b/>
          <w:sz w:val="28"/>
          <w:szCs w:val="28"/>
          <w:lang w:val="vi-VN"/>
        </w:rPr>
      </w:pPr>
      <w:r>
        <w:rPr>
          <w:b/>
          <w:sz w:val="28"/>
          <w:szCs w:val="28"/>
        </w:rPr>
        <w:t xml:space="preserve">DANH MỤC CÁC NHIỆM VỤ </w:t>
      </w:r>
      <w:r>
        <w:rPr>
          <w:b/>
          <w:sz w:val="28"/>
          <w:szCs w:val="28"/>
          <w:lang w:val="vi-VN"/>
        </w:rPr>
        <w:t xml:space="preserve">THEO DÕI TRÊN HỆ THỐNG GIÁM SÁT CỦA TRUNG ƯƠNG </w:t>
      </w:r>
    </w:p>
    <w:p w:rsidR="008D368A" w:rsidRDefault="006A2EBB">
      <w:pPr>
        <w:pStyle w:val="NormalWeb"/>
        <w:shd w:val="clear" w:color="auto" w:fill="FFFFFF"/>
        <w:spacing w:before="0" w:beforeAutospacing="0" w:after="0" w:afterAutospacing="0"/>
        <w:jc w:val="center"/>
        <w:rPr>
          <w:b/>
          <w:sz w:val="28"/>
          <w:szCs w:val="28"/>
          <w:lang w:val="vi-VN"/>
        </w:rPr>
      </w:pPr>
      <w:r>
        <w:rPr>
          <w:b/>
          <w:sz w:val="28"/>
          <w:szCs w:val="28"/>
          <w:lang w:val="vi-VN"/>
        </w:rPr>
        <w:t xml:space="preserve">VỀ NGHỊ QUYẾT 11, NGHỊ QUYẾT 57 </w:t>
      </w:r>
    </w:p>
    <w:p w:rsidR="008D368A" w:rsidRDefault="006A2EBB">
      <w:pPr>
        <w:pStyle w:val="NormalWeb"/>
        <w:shd w:val="clear" w:color="auto" w:fill="FFFFFF"/>
        <w:spacing w:before="0" w:beforeAutospacing="0" w:after="0" w:afterAutospacing="0"/>
        <w:jc w:val="center"/>
        <w:rPr>
          <w:i/>
          <w:sz w:val="28"/>
          <w:szCs w:val="28"/>
        </w:rPr>
      </w:pPr>
      <w:r>
        <w:rPr>
          <w:i/>
          <w:sz w:val="28"/>
          <w:szCs w:val="28"/>
        </w:rPr>
        <w:t xml:space="preserve">(Ban hành kèm theo </w:t>
      </w:r>
      <w:r>
        <w:rPr>
          <w:i/>
          <w:sz w:val="28"/>
          <w:szCs w:val="28"/>
          <w:lang w:val="en-US"/>
        </w:rPr>
        <w:t>Quyết định</w:t>
      </w:r>
      <w:r>
        <w:rPr>
          <w:i/>
          <w:sz w:val="28"/>
          <w:szCs w:val="28"/>
          <w:lang w:val="fr-FR"/>
        </w:rPr>
        <w:t xml:space="preserve"> số          /</w:t>
      </w:r>
      <w:r>
        <w:rPr>
          <w:i/>
          <w:sz w:val="28"/>
          <w:szCs w:val="28"/>
          <w:lang w:val="en-US"/>
        </w:rPr>
        <w:t>QĐ</w:t>
      </w:r>
      <w:r>
        <w:rPr>
          <w:i/>
          <w:sz w:val="28"/>
          <w:szCs w:val="28"/>
          <w:lang w:val="fr-FR"/>
        </w:rPr>
        <w:t>-UBND ngày       /       /202</w:t>
      </w:r>
      <w:r>
        <w:rPr>
          <w:i/>
          <w:sz w:val="28"/>
          <w:szCs w:val="28"/>
          <w:lang w:val="vi-VN"/>
        </w:rPr>
        <w:t xml:space="preserve">6 </w:t>
      </w:r>
      <w:r>
        <w:rPr>
          <w:i/>
          <w:sz w:val="28"/>
          <w:szCs w:val="28"/>
        </w:rPr>
        <w:t xml:space="preserve">của </w:t>
      </w:r>
      <w:r w:rsidR="00A21D8F">
        <w:rPr>
          <w:i/>
          <w:sz w:val="28"/>
          <w:szCs w:val="28"/>
          <w:lang w:val="en-US"/>
        </w:rPr>
        <w:t>UBND phường</w:t>
      </w:r>
      <w:r>
        <w:rPr>
          <w:i/>
          <w:sz w:val="28"/>
          <w:szCs w:val="28"/>
        </w:rPr>
        <w:t>)</w:t>
      </w:r>
    </w:p>
    <w:p w:rsidR="008D368A" w:rsidRDefault="006A2EBB">
      <w:pPr>
        <w:pStyle w:val="NormalWeb"/>
        <w:shd w:val="clear" w:color="auto" w:fill="FFFFFF"/>
        <w:spacing w:before="0" w:beforeAutospacing="0" w:after="0" w:afterAutospacing="0"/>
        <w:ind w:firstLine="720"/>
        <w:jc w:val="both"/>
        <w:rPr>
          <w:sz w:val="28"/>
          <w:szCs w:val="28"/>
        </w:rPr>
      </w:pPr>
      <w:r>
        <w:rPr>
          <w:noProof/>
          <w:sz w:val="28"/>
          <w:szCs w:val="28"/>
          <w:lang w:val="en-US" w:eastAsia="en-US"/>
        </w:rPr>
        <mc:AlternateContent>
          <mc:Choice Requires="wpg">
            <w:drawing>
              <wp:anchor distT="0" distB="4294967295" distL="114300" distR="114300" simplePos="0" relativeHeight="251668992" behindDoc="0" locked="0" layoutInCell="1" allowOverlap="1" wp14:anchorId="194C5FC1" wp14:editId="22022836">
                <wp:simplePos x="0" y="0"/>
                <wp:positionH relativeFrom="column">
                  <wp:posOffset>3634740</wp:posOffset>
                </wp:positionH>
                <wp:positionV relativeFrom="paragraph">
                  <wp:posOffset>12065</wp:posOffset>
                </wp:positionV>
                <wp:extent cx="2047875" cy="0"/>
                <wp:effectExtent l="0" t="0" r="0" b="0"/>
                <wp:wrapNone/>
                <wp:docPr id="8" name="Straight Connector 8"/>
                <wp:cNvGraphicFramePr/>
                <a:graphic xmlns:a="http://schemas.openxmlformats.org/drawingml/2006/main">
                  <a:graphicData uri="http://schemas.microsoft.com/office/word/2010/wordprocessingShape">
                    <wps:wsp>
                      <wps:cNvCnPr/>
                      <wps:spPr bwMode="auto">
                        <a:xfrm>
                          <a:off x="0" y="0"/>
                          <a:ext cx="20478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7" o:spid="_x0000_s7" style="position:absolute;left:0;text-align:left;z-index:251668992;mso-wrap-distance-left:9.00pt;mso-wrap-distance-top:0.00pt;mso-wrap-distance-right:9.00pt;mso-wrap-distance-bottom:-169093.20pt;visibility:visible;" from="286.2pt,0.9pt" to="447.4pt,0.9pt" filled="f" strokecolor="#000000" strokeweight="0.50pt">
                <v:stroke dashstyle="solid"/>
              </v:line>
            </w:pict>
          </mc:Fallback>
        </mc:AlternateContent>
      </w:r>
    </w:p>
    <w:tbl>
      <w:tblPr>
        <w:tblW w:w="14826"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6781"/>
        <w:gridCol w:w="1697"/>
        <w:gridCol w:w="1775"/>
        <w:gridCol w:w="1912"/>
        <w:gridCol w:w="1315"/>
        <w:gridCol w:w="688"/>
      </w:tblGrid>
      <w:tr w:rsidR="000A1E29" w:rsidTr="000A1E29">
        <w:trPr>
          <w:jc w:val="center"/>
        </w:trPr>
        <w:tc>
          <w:tcPr>
            <w:tcW w:w="658" w:type="dxa"/>
            <w:vAlign w:val="center"/>
          </w:tcPr>
          <w:p w:rsidR="008D368A" w:rsidRDefault="000A1E29" w:rsidP="000A1E29">
            <w:pPr>
              <w:pStyle w:val="NormalWeb"/>
              <w:spacing w:before="0" w:beforeAutospacing="0" w:after="0" w:afterAutospacing="0"/>
              <w:ind w:right="-108"/>
              <w:jc w:val="center"/>
              <w:rPr>
                <w:sz w:val="26"/>
                <w:szCs w:val="26"/>
              </w:rPr>
            </w:pPr>
            <w:r>
              <w:rPr>
                <w:b/>
                <w:bCs/>
                <w:sz w:val="26"/>
                <w:szCs w:val="26"/>
              </w:rPr>
              <w:t>S</w:t>
            </w:r>
            <w:r w:rsidR="006A2EBB">
              <w:rPr>
                <w:b/>
                <w:bCs/>
                <w:sz w:val="26"/>
                <w:szCs w:val="26"/>
              </w:rPr>
              <w:t>TT</w:t>
            </w:r>
          </w:p>
        </w:tc>
        <w:tc>
          <w:tcPr>
            <w:tcW w:w="6781" w:type="dxa"/>
            <w:vAlign w:val="center"/>
          </w:tcPr>
          <w:p w:rsidR="008D368A" w:rsidRDefault="006A2EBB" w:rsidP="00A21D8F">
            <w:pPr>
              <w:pStyle w:val="NormalWeb"/>
              <w:spacing w:before="0" w:beforeAutospacing="0" w:after="0" w:afterAutospacing="0"/>
              <w:jc w:val="center"/>
              <w:rPr>
                <w:sz w:val="26"/>
                <w:szCs w:val="26"/>
              </w:rPr>
            </w:pPr>
            <w:r>
              <w:rPr>
                <w:b/>
                <w:bCs/>
                <w:sz w:val="26"/>
                <w:szCs w:val="26"/>
              </w:rPr>
              <w:t>Tên nhiệm vụ</w:t>
            </w:r>
          </w:p>
        </w:tc>
        <w:tc>
          <w:tcPr>
            <w:tcW w:w="1697" w:type="dxa"/>
            <w:vAlign w:val="center"/>
          </w:tcPr>
          <w:p w:rsidR="008D368A" w:rsidRDefault="006A2EBB">
            <w:pPr>
              <w:pStyle w:val="NormalWeb"/>
              <w:spacing w:before="0" w:beforeAutospacing="0" w:after="0" w:afterAutospacing="0"/>
              <w:jc w:val="center"/>
              <w:rPr>
                <w:sz w:val="26"/>
                <w:szCs w:val="26"/>
              </w:rPr>
            </w:pPr>
            <w:r>
              <w:rPr>
                <w:b/>
                <w:bCs/>
                <w:sz w:val="26"/>
                <w:szCs w:val="26"/>
              </w:rPr>
              <w:t xml:space="preserve">Cơ quan </w:t>
            </w:r>
            <w:r>
              <w:rPr>
                <w:b/>
                <w:bCs/>
                <w:sz w:val="26"/>
                <w:szCs w:val="26"/>
              </w:rPr>
              <w:br/>
              <w:t>chủ trì</w:t>
            </w:r>
          </w:p>
        </w:tc>
        <w:tc>
          <w:tcPr>
            <w:tcW w:w="1775" w:type="dxa"/>
            <w:vAlign w:val="center"/>
          </w:tcPr>
          <w:p w:rsidR="008D368A" w:rsidRDefault="006A2EBB">
            <w:pPr>
              <w:pStyle w:val="NormalWeb"/>
              <w:spacing w:before="0" w:beforeAutospacing="0" w:after="0" w:afterAutospacing="0"/>
              <w:jc w:val="center"/>
              <w:rPr>
                <w:sz w:val="26"/>
                <w:szCs w:val="26"/>
              </w:rPr>
            </w:pPr>
            <w:r>
              <w:rPr>
                <w:b/>
                <w:bCs/>
                <w:sz w:val="26"/>
                <w:szCs w:val="26"/>
              </w:rPr>
              <w:t>Cơ quan phối hợp</w:t>
            </w:r>
          </w:p>
        </w:tc>
        <w:tc>
          <w:tcPr>
            <w:tcW w:w="1912" w:type="dxa"/>
            <w:vAlign w:val="center"/>
          </w:tcPr>
          <w:p w:rsidR="008D368A" w:rsidRDefault="006A2EBB">
            <w:pPr>
              <w:pStyle w:val="NormalWeb"/>
              <w:spacing w:before="0" w:beforeAutospacing="0" w:after="0" w:afterAutospacing="0"/>
              <w:jc w:val="center"/>
              <w:rPr>
                <w:sz w:val="26"/>
                <w:szCs w:val="26"/>
              </w:rPr>
            </w:pPr>
            <w:r>
              <w:rPr>
                <w:b/>
                <w:bCs/>
                <w:sz w:val="26"/>
                <w:szCs w:val="26"/>
              </w:rPr>
              <w:t>Kết quả</w:t>
            </w:r>
          </w:p>
        </w:tc>
        <w:tc>
          <w:tcPr>
            <w:tcW w:w="1315" w:type="dxa"/>
            <w:vAlign w:val="center"/>
          </w:tcPr>
          <w:p w:rsidR="008D368A" w:rsidRDefault="006A2EBB">
            <w:pPr>
              <w:pStyle w:val="NormalWeb"/>
              <w:spacing w:before="0" w:beforeAutospacing="0" w:after="0" w:afterAutospacing="0"/>
              <w:jc w:val="center"/>
              <w:rPr>
                <w:sz w:val="26"/>
                <w:szCs w:val="26"/>
              </w:rPr>
            </w:pPr>
            <w:r>
              <w:rPr>
                <w:b/>
                <w:bCs/>
                <w:sz w:val="26"/>
                <w:szCs w:val="26"/>
              </w:rPr>
              <w:t>Thời gian hoàn thành</w:t>
            </w:r>
          </w:p>
        </w:tc>
        <w:tc>
          <w:tcPr>
            <w:tcW w:w="688" w:type="dxa"/>
            <w:vAlign w:val="center"/>
          </w:tcPr>
          <w:p w:rsidR="008D368A" w:rsidRDefault="006A2EBB">
            <w:pPr>
              <w:pStyle w:val="NormalWeb"/>
              <w:spacing w:before="0" w:beforeAutospacing="0" w:after="0" w:afterAutospacing="0"/>
              <w:jc w:val="center"/>
              <w:rPr>
                <w:sz w:val="26"/>
                <w:szCs w:val="26"/>
              </w:rPr>
            </w:pPr>
            <w:r>
              <w:rPr>
                <w:b/>
                <w:bCs/>
                <w:sz w:val="26"/>
                <w:szCs w:val="26"/>
              </w:rPr>
              <w:t>Ghi chú</w:t>
            </w:r>
          </w:p>
        </w:tc>
      </w:tr>
      <w:tr w:rsidR="00A21D8F" w:rsidTr="000A1E29">
        <w:trPr>
          <w:jc w:val="center"/>
        </w:trPr>
        <w:tc>
          <w:tcPr>
            <w:tcW w:w="658" w:type="dxa"/>
            <w:vAlign w:val="center"/>
          </w:tcPr>
          <w:p w:rsidR="008D368A" w:rsidRDefault="006A2EBB" w:rsidP="000A1E29">
            <w:pPr>
              <w:pStyle w:val="NormalWeb"/>
              <w:spacing w:before="0" w:beforeAutospacing="0" w:after="0" w:afterAutospacing="0"/>
              <w:ind w:right="-108"/>
              <w:jc w:val="center"/>
              <w:rPr>
                <w:sz w:val="26"/>
                <w:szCs w:val="26"/>
              </w:rPr>
            </w:pPr>
            <w:r>
              <w:rPr>
                <w:b/>
                <w:bCs/>
                <w:sz w:val="26"/>
                <w:szCs w:val="26"/>
              </w:rPr>
              <w:t>I.</w:t>
            </w:r>
          </w:p>
        </w:tc>
        <w:tc>
          <w:tcPr>
            <w:tcW w:w="14168" w:type="dxa"/>
            <w:gridSpan w:val="6"/>
            <w:vAlign w:val="center"/>
          </w:tcPr>
          <w:p w:rsidR="008D368A" w:rsidRDefault="006A2EBB" w:rsidP="000A1E29">
            <w:pPr>
              <w:pStyle w:val="NormalWeb"/>
              <w:spacing w:before="0" w:beforeAutospacing="0" w:after="0" w:afterAutospacing="0"/>
              <w:jc w:val="both"/>
              <w:rPr>
                <w:sz w:val="26"/>
                <w:szCs w:val="26"/>
              </w:rPr>
            </w:pPr>
            <w:r>
              <w:rPr>
                <w:b/>
                <w:sz w:val="26"/>
                <w:szCs w:val="26"/>
              </w:rPr>
              <w:t xml:space="preserve">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w:t>
            </w:r>
          </w:p>
        </w:tc>
      </w:tr>
      <w:tr w:rsidR="000A1E29" w:rsidTr="000A1E29">
        <w:trPr>
          <w:jc w:val="center"/>
        </w:trPr>
        <w:tc>
          <w:tcPr>
            <w:tcW w:w="658" w:type="dxa"/>
            <w:vAlign w:val="center"/>
          </w:tcPr>
          <w:p w:rsidR="008D368A" w:rsidRDefault="00A21D8F" w:rsidP="00A21D8F">
            <w:pPr>
              <w:pStyle w:val="NormalWeb"/>
              <w:spacing w:before="0" w:beforeAutospacing="0" w:after="0" w:afterAutospacing="0"/>
              <w:ind w:right="25"/>
              <w:jc w:val="center"/>
              <w:rPr>
                <w:sz w:val="26"/>
                <w:szCs w:val="26"/>
              </w:rPr>
            </w:pPr>
            <w:r>
              <w:rPr>
                <w:sz w:val="26"/>
                <w:szCs w:val="26"/>
              </w:rPr>
              <w:t>1</w:t>
            </w:r>
          </w:p>
        </w:tc>
        <w:tc>
          <w:tcPr>
            <w:tcW w:w="6781" w:type="dxa"/>
            <w:vAlign w:val="center"/>
          </w:tcPr>
          <w:p w:rsidR="008D368A" w:rsidRDefault="006A2EBB" w:rsidP="00A21D8F">
            <w:pPr>
              <w:pStyle w:val="NormalWeb"/>
              <w:spacing w:before="0" w:beforeAutospacing="0" w:after="0" w:afterAutospacing="0"/>
              <w:jc w:val="both"/>
              <w:rPr>
                <w:sz w:val="26"/>
                <w:szCs w:val="26"/>
              </w:rPr>
            </w:pPr>
            <w:r>
              <w:rPr>
                <w:sz w:val="26"/>
                <w:szCs w:val="26"/>
              </w:rPr>
              <w:t xml:space="preserve">Xây dựng chuyên mục chuyên biệt về khoa học, công nghệ, đổi mới sáng tạo và chuyển đổi số trên </w:t>
            </w:r>
            <w:r w:rsidR="00A21D8F">
              <w:rPr>
                <w:sz w:val="26"/>
                <w:szCs w:val="26"/>
              </w:rPr>
              <w:t>trang thông tin điện tử</w:t>
            </w:r>
            <w:r>
              <w:rPr>
                <w:sz w:val="26"/>
                <w:szCs w:val="26"/>
              </w:rPr>
              <w:t xml:space="preserve">, phát thanh và mạng xã hội. </w:t>
            </w:r>
          </w:p>
        </w:tc>
        <w:tc>
          <w:tcPr>
            <w:tcW w:w="1697" w:type="dxa"/>
            <w:vAlign w:val="center"/>
          </w:tcPr>
          <w:p w:rsidR="008D368A" w:rsidRDefault="00A21D8F">
            <w:pPr>
              <w:pStyle w:val="NormalWeb"/>
              <w:spacing w:before="0" w:beforeAutospacing="0" w:after="0" w:afterAutospacing="0"/>
              <w:jc w:val="center"/>
              <w:rPr>
                <w:sz w:val="26"/>
                <w:szCs w:val="26"/>
              </w:rPr>
            </w:pPr>
            <w:r>
              <w:rPr>
                <w:sz w:val="26"/>
                <w:szCs w:val="26"/>
              </w:rPr>
              <w:t>Phòng Văn hóa – Xã hội</w:t>
            </w:r>
          </w:p>
        </w:tc>
        <w:tc>
          <w:tcPr>
            <w:tcW w:w="1775" w:type="dxa"/>
            <w:vAlign w:val="center"/>
          </w:tcPr>
          <w:p w:rsidR="008D368A" w:rsidRDefault="00A21D8F">
            <w:pPr>
              <w:pStyle w:val="NormalWeb"/>
              <w:spacing w:before="0" w:beforeAutospacing="0" w:after="0" w:afterAutospacing="0"/>
              <w:jc w:val="center"/>
              <w:rPr>
                <w:sz w:val="26"/>
                <w:szCs w:val="26"/>
              </w:rPr>
            </w:pPr>
            <w:r>
              <w:t>Các cơ quan, đơn vị</w:t>
            </w:r>
          </w:p>
        </w:tc>
        <w:tc>
          <w:tcPr>
            <w:tcW w:w="1912" w:type="dxa"/>
            <w:vAlign w:val="center"/>
          </w:tcPr>
          <w:p w:rsidR="008D368A" w:rsidRDefault="006A2EBB">
            <w:pPr>
              <w:pStyle w:val="NormalWeb"/>
              <w:spacing w:before="0" w:beforeAutospacing="0" w:after="0" w:afterAutospacing="0"/>
              <w:jc w:val="center"/>
              <w:rPr>
                <w:sz w:val="26"/>
                <w:szCs w:val="26"/>
              </w:rPr>
            </w:pPr>
            <w:r>
              <w:rPr>
                <w:sz w:val="26"/>
                <w:szCs w:val="26"/>
              </w:rPr>
              <w:t>Chuyên mục chuyên biệt về khoa học, công nghệ, đổi mới sáng tạo và chuyển đổi</w:t>
            </w:r>
          </w:p>
        </w:tc>
        <w:tc>
          <w:tcPr>
            <w:tcW w:w="1315" w:type="dxa"/>
            <w:vAlign w:val="center"/>
          </w:tcPr>
          <w:p w:rsidR="008D368A" w:rsidRDefault="006A2EBB">
            <w:pPr>
              <w:pStyle w:val="NormalWeb"/>
              <w:spacing w:before="0" w:beforeAutospacing="0" w:after="0" w:afterAutospacing="0"/>
              <w:jc w:val="center"/>
              <w:rPr>
                <w:sz w:val="26"/>
                <w:szCs w:val="26"/>
                <w:lang w:val="en-US"/>
              </w:rPr>
            </w:pPr>
            <w:r>
              <w:rPr>
                <w:sz w:val="26"/>
                <w:szCs w:val="26"/>
                <w:lang w:val="en-US"/>
              </w:rPr>
              <w:t>Thường xuyên</w:t>
            </w:r>
          </w:p>
        </w:tc>
        <w:tc>
          <w:tcPr>
            <w:tcW w:w="688" w:type="dxa"/>
            <w:vAlign w:val="center"/>
          </w:tcPr>
          <w:p w:rsidR="008D368A" w:rsidRDefault="008D368A">
            <w:pPr>
              <w:pStyle w:val="NormalWeb"/>
              <w:spacing w:before="0" w:beforeAutospacing="0" w:after="0" w:afterAutospacing="0"/>
              <w:jc w:val="center"/>
              <w:rPr>
                <w:sz w:val="26"/>
                <w:szCs w:val="26"/>
              </w:rPr>
            </w:pPr>
          </w:p>
        </w:tc>
      </w:tr>
      <w:tr w:rsidR="000A1E29" w:rsidTr="000A1E29">
        <w:trPr>
          <w:jc w:val="center"/>
        </w:trPr>
        <w:tc>
          <w:tcPr>
            <w:tcW w:w="658" w:type="dxa"/>
            <w:vAlign w:val="center"/>
          </w:tcPr>
          <w:p w:rsidR="008D368A" w:rsidRDefault="00A21D8F" w:rsidP="00A21D8F">
            <w:pPr>
              <w:pStyle w:val="NormalWeb"/>
              <w:spacing w:before="0" w:beforeAutospacing="0" w:after="0" w:afterAutospacing="0"/>
              <w:jc w:val="center"/>
              <w:rPr>
                <w:sz w:val="26"/>
                <w:szCs w:val="26"/>
              </w:rPr>
            </w:pPr>
            <w:r>
              <w:rPr>
                <w:sz w:val="26"/>
                <w:szCs w:val="26"/>
              </w:rPr>
              <w:t>2</w:t>
            </w:r>
          </w:p>
        </w:tc>
        <w:tc>
          <w:tcPr>
            <w:tcW w:w="6781" w:type="dxa"/>
            <w:vAlign w:val="center"/>
          </w:tcPr>
          <w:p w:rsidR="008D368A" w:rsidRDefault="006A2EBB">
            <w:pPr>
              <w:ind w:left="96" w:right="13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viên chức và Nhân dân</w:t>
            </w:r>
          </w:p>
        </w:tc>
        <w:tc>
          <w:tcPr>
            <w:tcW w:w="1697" w:type="dxa"/>
            <w:vAlign w:val="center"/>
          </w:tcPr>
          <w:p w:rsidR="008D368A" w:rsidRDefault="00A21D8F">
            <w:pPr>
              <w:pStyle w:val="NormalWeb"/>
              <w:spacing w:before="0" w:beforeAutospacing="0" w:after="0" w:afterAutospacing="0"/>
              <w:jc w:val="center"/>
              <w:rPr>
                <w:sz w:val="26"/>
                <w:szCs w:val="26"/>
              </w:rPr>
            </w:pPr>
            <w:r>
              <w:rPr>
                <w:sz w:val="26"/>
                <w:szCs w:val="26"/>
              </w:rPr>
              <w:t>Phòng Văn hóa – Xã hội</w:t>
            </w:r>
          </w:p>
        </w:tc>
        <w:tc>
          <w:tcPr>
            <w:tcW w:w="1775" w:type="dxa"/>
            <w:vAlign w:val="center"/>
          </w:tcPr>
          <w:p w:rsidR="008D368A" w:rsidRDefault="00A21D8F">
            <w:pPr>
              <w:pStyle w:val="NormalWeb"/>
              <w:spacing w:before="0" w:beforeAutospacing="0" w:after="0" w:afterAutospacing="0"/>
              <w:jc w:val="center"/>
              <w:rPr>
                <w:sz w:val="26"/>
                <w:szCs w:val="26"/>
              </w:rPr>
            </w:pPr>
            <w:r>
              <w:t>Các cơ quan, đơn vị</w:t>
            </w:r>
          </w:p>
        </w:tc>
        <w:tc>
          <w:tcPr>
            <w:tcW w:w="1912" w:type="dxa"/>
            <w:vAlign w:val="center"/>
          </w:tcPr>
          <w:p w:rsidR="008D368A" w:rsidRDefault="006A2EBB">
            <w:pPr>
              <w:pStyle w:val="NormalWeb"/>
              <w:spacing w:before="0" w:beforeAutospacing="0" w:after="0" w:afterAutospacing="0"/>
              <w:jc w:val="center"/>
              <w:rPr>
                <w:sz w:val="26"/>
                <w:szCs w:val="26"/>
                <w:lang w:val="vi-VN"/>
              </w:rPr>
            </w:pPr>
            <w:r>
              <w:rPr>
                <w:sz w:val="26"/>
                <w:szCs w:val="26"/>
                <w:lang w:val="vi-VN"/>
              </w:rPr>
              <w:t>Văn bản triển khai</w:t>
            </w:r>
          </w:p>
        </w:tc>
        <w:tc>
          <w:tcPr>
            <w:tcW w:w="1315" w:type="dxa"/>
            <w:vAlign w:val="center"/>
          </w:tcPr>
          <w:p w:rsidR="008D368A" w:rsidRDefault="006A2EBB">
            <w:pPr>
              <w:pStyle w:val="NormalWeb"/>
              <w:spacing w:before="0" w:beforeAutospacing="0" w:after="0" w:afterAutospacing="0"/>
              <w:jc w:val="center"/>
              <w:rPr>
                <w:sz w:val="26"/>
                <w:szCs w:val="26"/>
              </w:rPr>
            </w:pPr>
            <w:r>
              <w:rPr>
                <w:sz w:val="26"/>
                <w:szCs w:val="26"/>
                <w:lang w:val="en-US"/>
              </w:rPr>
              <w:t>Thường xuyên</w:t>
            </w:r>
          </w:p>
        </w:tc>
        <w:tc>
          <w:tcPr>
            <w:tcW w:w="688" w:type="dxa"/>
            <w:vAlign w:val="center"/>
          </w:tcPr>
          <w:p w:rsidR="008D368A" w:rsidRDefault="008D368A">
            <w:pPr>
              <w:pStyle w:val="NormalWeb"/>
              <w:spacing w:before="0" w:beforeAutospacing="0" w:after="0" w:afterAutospacing="0"/>
              <w:jc w:val="center"/>
              <w:rPr>
                <w:sz w:val="26"/>
                <w:szCs w:val="26"/>
              </w:rPr>
            </w:pPr>
          </w:p>
        </w:tc>
      </w:tr>
      <w:tr w:rsidR="000A1E29" w:rsidTr="000A1E29">
        <w:trPr>
          <w:jc w:val="center"/>
        </w:trPr>
        <w:tc>
          <w:tcPr>
            <w:tcW w:w="658" w:type="dxa"/>
            <w:vAlign w:val="center"/>
          </w:tcPr>
          <w:p w:rsidR="008D368A" w:rsidRDefault="00A21D8F" w:rsidP="00A21D8F">
            <w:pPr>
              <w:pStyle w:val="NormalWeb"/>
              <w:spacing w:before="0" w:beforeAutospacing="0" w:after="0" w:afterAutospacing="0"/>
              <w:ind w:left="33" w:hanging="37"/>
              <w:jc w:val="center"/>
              <w:rPr>
                <w:sz w:val="26"/>
                <w:szCs w:val="26"/>
              </w:rPr>
            </w:pPr>
            <w:r>
              <w:rPr>
                <w:sz w:val="26"/>
                <w:szCs w:val="26"/>
              </w:rPr>
              <w:t>3</w:t>
            </w:r>
          </w:p>
        </w:tc>
        <w:tc>
          <w:tcPr>
            <w:tcW w:w="6781" w:type="dxa"/>
            <w:vAlign w:val="center"/>
          </w:tcPr>
          <w:p w:rsidR="008D368A" w:rsidRDefault="006A2EBB">
            <w:pPr>
              <w:pStyle w:val="NormalWeb"/>
              <w:spacing w:before="0" w:beforeAutospacing="0" w:after="0" w:afterAutospacing="0"/>
              <w:jc w:val="both"/>
              <w:rPr>
                <w:sz w:val="26"/>
                <w:szCs w:val="26"/>
              </w:rPr>
            </w:pPr>
            <w:r>
              <w:rPr>
                <w:sz w:val="26"/>
                <w:szCs w:val="26"/>
              </w:rPr>
              <w:t>Cụ thể hóa nhiệm vụ chuyển đổi số, phát triển khoa học, công nghệ, đổi mới sáng tạo trong chương trình, kế hoạch công tác hằng năm của cơ quan, tổ chức, đơn vị</w:t>
            </w:r>
          </w:p>
          <w:p w:rsidR="008D368A" w:rsidRDefault="008D368A">
            <w:pPr>
              <w:pStyle w:val="NormalWeb"/>
              <w:spacing w:before="0" w:beforeAutospacing="0" w:after="0" w:afterAutospacing="0"/>
              <w:jc w:val="both"/>
              <w:rPr>
                <w:sz w:val="26"/>
                <w:szCs w:val="26"/>
              </w:rPr>
            </w:pPr>
          </w:p>
        </w:tc>
        <w:tc>
          <w:tcPr>
            <w:tcW w:w="1697" w:type="dxa"/>
            <w:vAlign w:val="center"/>
          </w:tcPr>
          <w:p w:rsidR="008D368A" w:rsidRDefault="00A21D8F">
            <w:pPr>
              <w:pStyle w:val="NormalWeb"/>
              <w:spacing w:before="0" w:beforeAutospacing="0" w:after="0" w:afterAutospacing="0"/>
              <w:jc w:val="center"/>
              <w:rPr>
                <w:sz w:val="26"/>
                <w:szCs w:val="26"/>
              </w:rPr>
            </w:pPr>
            <w:r>
              <w:t>Các cơ quan, đơn vị</w:t>
            </w:r>
          </w:p>
        </w:tc>
        <w:tc>
          <w:tcPr>
            <w:tcW w:w="1775" w:type="dxa"/>
            <w:vAlign w:val="center"/>
          </w:tcPr>
          <w:p w:rsidR="008D368A" w:rsidRDefault="00A21D8F">
            <w:pPr>
              <w:pStyle w:val="NormalWeb"/>
              <w:spacing w:before="0" w:beforeAutospacing="0" w:after="0" w:afterAutospacing="0"/>
              <w:jc w:val="center"/>
              <w:rPr>
                <w:sz w:val="26"/>
                <w:szCs w:val="26"/>
              </w:rPr>
            </w:pPr>
            <w:r>
              <w:rPr>
                <w:sz w:val="26"/>
                <w:szCs w:val="26"/>
              </w:rPr>
              <w:t>Phòng Văn hóa – Xã hội</w:t>
            </w:r>
          </w:p>
        </w:tc>
        <w:tc>
          <w:tcPr>
            <w:tcW w:w="1912" w:type="dxa"/>
            <w:vAlign w:val="center"/>
          </w:tcPr>
          <w:p w:rsidR="008D368A" w:rsidRDefault="006A2EBB">
            <w:pPr>
              <w:pStyle w:val="NormalWeb"/>
              <w:spacing w:before="0" w:beforeAutospacing="0" w:after="0" w:afterAutospacing="0"/>
              <w:jc w:val="center"/>
              <w:rPr>
                <w:sz w:val="26"/>
                <w:szCs w:val="26"/>
              </w:rPr>
            </w:pPr>
            <w:r>
              <w:rPr>
                <w:sz w:val="26"/>
                <w:szCs w:val="26"/>
                <w:lang w:val="vi-VN"/>
              </w:rPr>
              <w:t>Văn bản triển khai</w:t>
            </w:r>
          </w:p>
        </w:tc>
        <w:tc>
          <w:tcPr>
            <w:tcW w:w="1315" w:type="dxa"/>
            <w:vAlign w:val="center"/>
          </w:tcPr>
          <w:p w:rsidR="008D368A" w:rsidRDefault="006A2EBB">
            <w:pPr>
              <w:pStyle w:val="NormalWeb"/>
              <w:spacing w:before="0" w:beforeAutospacing="0" w:after="0" w:afterAutospacing="0"/>
              <w:jc w:val="center"/>
              <w:rPr>
                <w:sz w:val="26"/>
                <w:szCs w:val="26"/>
              </w:rPr>
            </w:pPr>
            <w:r>
              <w:rPr>
                <w:sz w:val="26"/>
                <w:szCs w:val="26"/>
                <w:lang w:val="en-US"/>
              </w:rPr>
              <w:t>Thường xuyên</w:t>
            </w:r>
          </w:p>
        </w:tc>
        <w:tc>
          <w:tcPr>
            <w:tcW w:w="688" w:type="dxa"/>
            <w:vAlign w:val="center"/>
          </w:tcPr>
          <w:p w:rsidR="008D368A" w:rsidRDefault="008D368A">
            <w:pPr>
              <w:pStyle w:val="NormalWeb"/>
              <w:spacing w:before="0" w:beforeAutospacing="0" w:after="0" w:afterAutospacing="0"/>
              <w:jc w:val="center"/>
              <w:rPr>
                <w:sz w:val="26"/>
                <w:szCs w:val="26"/>
              </w:rPr>
            </w:pPr>
          </w:p>
        </w:tc>
      </w:tr>
      <w:tr w:rsidR="000A1E29" w:rsidTr="000A1E29">
        <w:trPr>
          <w:jc w:val="center"/>
        </w:trPr>
        <w:tc>
          <w:tcPr>
            <w:tcW w:w="658" w:type="dxa"/>
          </w:tcPr>
          <w:p w:rsidR="008D368A" w:rsidRDefault="00A21D8F" w:rsidP="00A21D8F">
            <w:pPr>
              <w:pStyle w:val="NormalWeb"/>
              <w:spacing w:before="0" w:beforeAutospacing="0" w:after="0" w:afterAutospacing="0"/>
              <w:ind w:left="33" w:right="-4" w:hanging="37"/>
              <w:jc w:val="center"/>
              <w:rPr>
                <w:sz w:val="26"/>
                <w:szCs w:val="26"/>
              </w:rPr>
            </w:pPr>
            <w:r>
              <w:rPr>
                <w:sz w:val="26"/>
                <w:szCs w:val="26"/>
              </w:rPr>
              <w:t>4</w:t>
            </w:r>
          </w:p>
        </w:tc>
        <w:tc>
          <w:tcPr>
            <w:tcW w:w="6781" w:type="dxa"/>
            <w:vAlign w:val="center"/>
          </w:tcPr>
          <w:p w:rsidR="008D368A" w:rsidRDefault="006A2EBB">
            <w:pPr>
              <w:pStyle w:val="NormalWeb"/>
              <w:spacing w:before="0" w:beforeAutospacing="0" w:after="0" w:afterAutospacing="0"/>
              <w:jc w:val="both"/>
              <w:rPr>
                <w:sz w:val="26"/>
                <w:szCs w:val="26"/>
              </w:rPr>
            </w:pPr>
            <w:r>
              <w:rPr>
                <w:sz w:val="26"/>
                <w:szCs w:val="26"/>
              </w:rPr>
              <w:t>Phấn đấu bố trí tỉ lệ phù hợp cán bộ có chuyên môn, kinh nghiệm về khoa học kỹ thuật trong đội ngũ lãnh đạo từng cơ quan, đơn vị nhà nước</w:t>
            </w:r>
          </w:p>
        </w:tc>
        <w:tc>
          <w:tcPr>
            <w:tcW w:w="1697" w:type="dxa"/>
            <w:vAlign w:val="center"/>
          </w:tcPr>
          <w:p w:rsidR="008D368A" w:rsidRDefault="000A1E29">
            <w:pPr>
              <w:pStyle w:val="NormalWeb"/>
              <w:spacing w:before="0" w:beforeAutospacing="0" w:after="0" w:afterAutospacing="0"/>
              <w:jc w:val="center"/>
              <w:rPr>
                <w:sz w:val="26"/>
                <w:szCs w:val="26"/>
              </w:rPr>
            </w:pPr>
            <w:r>
              <w:rPr>
                <w:sz w:val="26"/>
                <w:szCs w:val="26"/>
              </w:rPr>
              <w:t>Phòng Văn hóa – Xã hội</w:t>
            </w:r>
          </w:p>
        </w:tc>
        <w:tc>
          <w:tcPr>
            <w:tcW w:w="1775" w:type="dxa"/>
            <w:vAlign w:val="center"/>
          </w:tcPr>
          <w:p w:rsidR="008D368A" w:rsidRDefault="008D368A">
            <w:pPr>
              <w:pStyle w:val="NormalWeb"/>
              <w:spacing w:before="0" w:beforeAutospacing="0" w:after="0" w:afterAutospacing="0"/>
              <w:jc w:val="center"/>
              <w:rPr>
                <w:sz w:val="26"/>
                <w:szCs w:val="26"/>
              </w:rPr>
            </w:pPr>
          </w:p>
        </w:tc>
        <w:tc>
          <w:tcPr>
            <w:tcW w:w="1912" w:type="dxa"/>
            <w:vAlign w:val="center"/>
          </w:tcPr>
          <w:p w:rsidR="008D368A" w:rsidRDefault="006A2EBB">
            <w:pPr>
              <w:pStyle w:val="NormalWeb"/>
              <w:spacing w:before="0" w:beforeAutospacing="0" w:after="0" w:afterAutospacing="0"/>
              <w:jc w:val="center"/>
              <w:rPr>
                <w:sz w:val="26"/>
                <w:szCs w:val="26"/>
              </w:rPr>
            </w:pPr>
            <w:r>
              <w:rPr>
                <w:sz w:val="26"/>
                <w:szCs w:val="26"/>
              </w:rPr>
              <w:t xml:space="preserve">Phấn đấu đạt tỉ lệ phù hợp về cán bộ có </w:t>
            </w:r>
            <w:r>
              <w:rPr>
                <w:sz w:val="26"/>
                <w:szCs w:val="26"/>
              </w:rPr>
              <w:lastRenderedPageBreak/>
              <w:t>chuyên môn về khoa học kỹ thuật trong đội ngũ lãnh đạo</w:t>
            </w:r>
          </w:p>
        </w:tc>
        <w:tc>
          <w:tcPr>
            <w:tcW w:w="1315" w:type="dxa"/>
            <w:vAlign w:val="center"/>
          </w:tcPr>
          <w:p w:rsidR="008D368A" w:rsidRDefault="006A2EBB">
            <w:pPr>
              <w:pStyle w:val="NormalWeb"/>
              <w:spacing w:before="0" w:beforeAutospacing="0" w:after="0" w:afterAutospacing="0"/>
              <w:jc w:val="center"/>
              <w:rPr>
                <w:sz w:val="26"/>
                <w:szCs w:val="26"/>
              </w:rPr>
            </w:pPr>
            <w:r>
              <w:rPr>
                <w:sz w:val="26"/>
                <w:szCs w:val="26"/>
                <w:lang w:val="en-US"/>
              </w:rPr>
              <w:lastRenderedPageBreak/>
              <w:t>Thường xuyên</w:t>
            </w:r>
          </w:p>
        </w:tc>
        <w:tc>
          <w:tcPr>
            <w:tcW w:w="688" w:type="dxa"/>
            <w:vAlign w:val="center"/>
          </w:tcPr>
          <w:p w:rsidR="008D368A" w:rsidRDefault="008D368A">
            <w:pPr>
              <w:pStyle w:val="NormalWeb"/>
              <w:spacing w:before="0" w:beforeAutospacing="0" w:after="0" w:afterAutospacing="0"/>
              <w:jc w:val="center"/>
              <w:rPr>
                <w:sz w:val="26"/>
                <w:szCs w:val="26"/>
              </w:rPr>
            </w:pPr>
          </w:p>
        </w:tc>
      </w:tr>
      <w:tr w:rsidR="00A21D8F" w:rsidTr="000A1E29">
        <w:trPr>
          <w:jc w:val="center"/>
        </w:trPr>
        <w:tc>
          <w:tcPr>
            <w:tcW w:w="658" w:type="dxa"/>
          </w:tcPr>
          <w:p w:rsidR="008D368A" w:rsidRDefault="006A2EBB" w:rsidP="000A1E29">
            <w:pPr>
              <w:pStyle w:val="NormalWeb"/>
              <w:spacing w:before="0" w:beforeAutospacing="0" w:after="0" w:afterAutospacing="0"/>
              <w:ind w:right="-108"/>
              <w:jc w:val="center"/>
              <w:rPr>
                <w:b/>
                <w:sz w:val="26"/>
                <w:szCs w:val="26"/>
              </w:rPr>
            </w:pPr>
            <w:r>
              <w:rPr>
                <w:b/>
                <w:sz w:val="26"/>
                <w:szCs w:val="26"/>
                <w:lang w:val="vi-VN"/>
              </w:rPr>
              <w:lastRenderedPageBreak/>
              <w:t>II</w:t>
            </w:r>
          </w:p>
        </w:tc>
        <w:tc>
          <w:tcPr>
            <w:tcW w:w="14168" w:type="dxa"/>
            <w:gridSpan w:val="6"/>
            <w:vAlign w:val="center"/>
          </w:tcPr>
          <w:p w:rsidR="008D368A" w:rsidRDefault="006A2EBB" w:rsidP="000A1E29">
            <w:pPr>
              <w:pStyle w:val="NormalWeb"/>
              <w:spacing w:before="0" w:beforeAutospacing="0" w:after="0" w:afterAutospacing="0"/>
              <w:jc w:val="both"/>
              <w:rPr>
                <w:b/>
                <w:sz w:val="26"/>
                <w:szCs w:val="26"/>
              </w:rPr>
            </w:pPr>
            <w:r>
              <w:rPr>
                <w:b/>
                <w:sz w:val="26"/>
                <w:szCs w:val="26"/>
              </w:rP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tc>
      </w:tr>
      <w:tr w:rsidR="000A1E29" w:rsidTr="000A1E29">
        <w:trPr>
          <w:jc w:val="center"/>
        </w:trPr>
        <w:tc>
          <w:tcPr>
            <w:tcW w:w="658" w:type="dxa"/>
            <w:vAlign w:val="center"/>
          </w:tcPr>
          <w:p w:rsidR="008D368A" w:rsidRDefault="00A21D8F" w:rsidP="00A21D8F">
            <w:pPr>
              <w:pStyle w:val="NormalWeb"/>
              <w:spacing w:before="0" w:beforeAutospacing="0" w:after="0" w:afterAutospacing="0"/>
              <w:ind w:right="3"/>
              <w:jc w:val="center"/>
              <w:rPr>
                <w:sz w:val="26"/>
                <w:szCs w:val="26"/>
                <w:lang w:val="en-US"/>
              </w:rPr>
            </w:pPr>
            <w:r>
              <w:rPr>
                <w:sz w:val="26"/>
                <w:szCs w:val="26"/>
                <w:lang w:val="en-US"/>
              </w:rPr>
              <w:t>5</w:t>
            </w:r>
          </w:p>
        </w:tc>
        <w:tc>
          <w:tcPr>
            <w:tcW w:w="6781" w:type="dxa"/>
            <w:vAlign w:val="center"/>
          </w:tcPr>
          <w:p w:rsidR="008D368A" w:rsidRDefault="006A2EBB">
            <w:pPr>
              <w:pStyle w:val="NormalWeb"/>
              <w:spacing w:before="0" w:beforeAutospacing="0" w:after="0" w:afterAutospacing="0"/>
              <w:jc w:val="both"/>
              <w:rPr>
                <w:sz w:val="26"/>
                <w:szCs w:val="26"/>
              </w:rPr>
            </w:pPr>
            <w:r>
              <w:rPr>
                <w:sz w:val="26"/>
                <w:szCs w:val="26"/>
              </w:rP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tc>
        <w:tc>
          <w:tcPr>
            <w:tcW w:w="1697" w:type="dxa"/>
            <w:vAlign w:val="center"/>
          </w:tcPr>
          <w:p w:rsidR="008D368A" w:rsidRPr="000A1E29" w:rsidRDefault="000A1E29">
            <w:pPr>
              <w:pStyle w:val="NormalWeb"/>
              <w:spacing w:before="0" w:beforeAutospacing="0" w:after="0" w:afterAutospacing="0"/>
              <w:jc w:val="center"/>
              <w:rPr>
                <w:sz w:val="26"/>
                <w:szCs w:val="26"/>
                <w:lang w:val="en-US"/>
              </w:rPr>
            </w:pPr>
            <w:r>
              <w:rPr>
                <w:sz w:val="26"/>
                <w:szCs w:val="26"/>
                <w:lang w:val="en-US"/>
              </w:rPr>
              <w:t>Các cơ quan, đơn vị</w:t>
            </w:r>
          </w:p>
        </w:tc>
        <w:tc>
          <w:tcPr>
            <w:tcW w:w="1775" w:type="dxa"/>
            <w:vAlign w:val="center"/>
          </w:tcPr>
          <w:p w:rsidR="008D368A" w:rsidRDefault="000A1E29" w:rsidP="000A1E29">
            <w:pPr>
              <w:pStyle w:val="NormalWeb"/>
              <w:spacing w:before="0" w:beforeAutospacing="0" w:after="0" w:afterAutospacing="0"/>
              <w:ind w:left="-72" w:right="-70"/>
              <w:jc w:val="center"/>
              <w:rPr>
                <w:sz w:val="26"/>
                <w:szCs w:val="26"/>
              </w:rPr>
            </w:pPr>
            <w:r>
              <w:rPr>
                <w:sz w:val="26"/>
                <w:szCs w:val="26"/>
              </w:rPr>
              <w:t>Trung tâm Phục vụ hành chính công</w:t>
            </w:r>
          </w:p>
        </w:tc>
        <w:tc>
          <w:tcPr>
            <w:tcW w:w="1912" w:type="dxa"/>
            <w:vAlign w:val="center"/>
          </w:tcPr>
          <w:p w:rsidR="008D368A" w:rsidRDefault="006A2EBB">
            <w:pPr>
              <w:pStyle w:val="NormalWeb"/>
              <w:spacing w:before="0" w:beforeAutospacing="0" w:after="0" w:afterAutospacing="0"/>
              <w:jc w:val="center"/>
              <w:rPr>
                <w:sz w:val="26"/>
                <w:szCs w:val="26"/>
              </w:rPr>
            </w:pPr>
            <w:r>
              <w:rPr>
                <w:sz w:val="26"/>
                <w:szCs w:val="26"/>
              </w:rPr>
              <w:t>Thủ tục hành chính được tái cấu trúc, đơn giản hóa quy trình</w:t>
            </w:r>
          </w:p>
        </w:tc>
        <w:tc>
          <w:tcPr>
            <w:tcW w:w="1315" w:type="dxa"/>
            <w:vAlign w:val="center"/>
          </w:tcPr>
          <w:p w:rsidR="008D368A" w:rsidRDefault="006A2EBB">
            <w:pPr>
              <w:pStyle w:val="NormalWeb"/>
              <w:spacing w:before="0" w:beforeAutospacing="0" w:after="0" w:afterAutospacing="0"/>
              <w:jc w:val="center"/>
              <w:rPr>
                <w:sz w:val="26"/>
                <w:szCs w:val="26"/>
                <w:lang w:val="vi-VN"/>
              </w:rPr>
            </w:pPr>
            <w:r>
              <w:rPr>
                <w:sz w:val="26"/>
                <w:szCs w:val="26"/>
                <w:lang w:val="en-US"/>
              </w:rPr>
              <w:t>Thường xuyên</w:t>
            </w:r>
          </w:p>
        </w:tc>
        <w:tc>
          <w:tcPr>
            <w:tcW w:w="688" w:type="dxa"/>
            <w:vAlign w:val="center"/>
          </w:tcPr>
          <w:p w:rsidR="008D368A" w:rsidRDefault="008D368A">
            <w:pPr>
              <w:pStyle w:val="NormalWeb"/>
              <w:spacing w:before="0" w:beforeAutospacing="0" w:after="0" w:afterAutospacing="0"/>
              <w:jc w:val="center"/>
              <w:rPr>
                <w:sz w:val="26"/>
                <w:szCs w:val="26"/>
              </w:rPr>
            </w:pPr>
          </w:p>
        </w:tc>
      </w:tr>
      <w:tr w:rsidR="00A21D8F" w:rsidTr="000A1E29">
        <w:trPr>
          <w:jc w:val="center"/>
        </w:trPr>
        <w:tc>
          <w:tcPr>
            <w:tcW w:w="658" w:type="dxa"/>
          </w:tcPr>
          <w:p w:rsidR="008D368A" w:rsidRDefault="006A2EBB" w:rsidP="000A1E29">
            <w:pPr>
              <w:pStyle w:val="NormalWeb"/>
              <w:spacing w:before="0" w:beforeAutospacing="0" w:after="0" w:afterAutospacing="0"/>
              <w:ind w:right="-108"/>
              <w:jc w:val="center"/>
              <w:rPr>
                <w:b/>
                <w:bCs/>
                <w:sz w:val="26"/>
                <w:szCs w:val="26"/>
              </w:rPr>
            </w:pPr>
            <w:r>
              <w:rPr>
                <w:b/>
                <w:bCs/>
                <w:sz w:val="26"/>
                <w:szCs w:val="26"/>
              </w:rPr>
              <w:t>III</w:t>
            </w:r>
          </w:p>
        </w:tc>
        <w:tc>
          <w:tcPr>
            <w:tcW w:w="14168" w:type="dxa"/>
            <w:gridSpan w:val="6"/>
            <w:vAlign w:val="center"/>
          </w:tcPr>
          <w:p w:rsidR="008D368A" w:rsidRDefault="006A2EBB" w:rsidP="000A1E29">
            <w:pPr>
              <w:pStyle w:val="NormalWeb"/>
              <w:spacing w:before="0" w:beforeAutospacing="0" w:after="0" w:afterAutospacing="0"/>
              <w:jc w:val="both"/>
              <w:rPr>
                <w:b/>
                <w:bCs/>
                <w:sz w:val="26"/>
                <w:szCs w:val="26"/>
              </w:rPr>
            </w:pPr>
            <w:r>
              <w:rPr>
                <w:b/>
                <w:bCs/>
                <w:sz w:val="26"/>
                <w:szCs w:val="26"/>
              </w:rPr>
              <w:t>Tăng cường đầu tư, hoàn thiện hạ tầng phục vụ phát triển khoa học, công nghệ, đổi mới sáng tạo và chuyển đổi số</w:t>
            </w:r>
          </w:p>
        </w:tc>
      </w:tr>
      <w:tr w:rsidR="000A1E29" w:rsidTr="000A1E29">
        <w:trPr>
          <w:jc w:val="center"/>
        </w:trPr>
        <w:tc>
          <w:tcPr>
            <w:tcW w:w="658" w:type="dxa"/>
            <w:vAlign w:val="center"/>
          </w:tcPr>
          <w:p w:rsidR="008D368A" w:rsidRDefault="00A21D8F" w:rsidP="000A1E29">
            <w:pPr>
              <w:pStyle w:val="NormalWeb"/>
              <w:spacing w:before="0" w:beforeAutospacing="0" w:after="0" w:afterAutospacing="0"/>
              <w:ind w:left="33" w:right="26" w:hanging="7"/>
              <w:jc w:val="center"/>
              <w:rPr>
                <w:sz w:val="26"/>
                <w:szCs w:val="26"/>
              </w:rPr>
            </w:pPr>
            <w:r>
              <w:rPr>
                <w:sz w:val="26"/>
                <w:szCs w:val="26"/>
              </w:rPr>
              <w:t>6</w:t>
            </w:r>
          </w:p>
        </w:tc>
        <w:tc>
          <w:tcPr>
            <w:tcW w:w="6781" w:type="dxa"/>
            <w:vAlign w:val="center"/>
          </w:tcPr>
          <w:p w:rsidR="008D368A" w:rsidRDefault="006A2EBB">
            <w:pPr>
              <w:pStyle w:val="NormalWeb"/>
              <w:spacing w:before="0" w:beforeAutospacing="0" w:after="0" w:afterAutospacing="0"/>
              <w:jc w:val="both"/>
              <w:rPr>
                <w:sz w:val="26"/>
                <w:szCs w:val="26"/>
              </w:rPr>
            </w:pPr>
            <w:r>
              <w:rPr>
                <w:sz w:val="26"/>
                <w:szCs w:val="26"/>
              </w:rPr>
              <w:t xml:space="preserve">Hoàn thành và đưa vào khai thác hiệu quả các cơ sở dữ liệu </w:t>
            </w:r>
            <w:r>
              <w:rPr>
                <w:sz w:val="26"/>
                <w:szCs w:val="26"/>
                <w:lang w:val="vi-VN"/>
              </w:rPr>
              <w:t>tỉnh</w:t>
            </w:r>
            <w:r>
              <w:rPr>
                <w:sz w:val="26"/>
                <w:szCs w:val="26"/>
              </w:rPr>
              <w:t xml:space="preserve">; các cơ sở dữ liệu dùng chung theo danh mục đã ban hành </w:t>
            </w:r>
            <w:r>
              <w:rPr>
                <w:sz w:val="26"/>
                <w:szCs w:val="26"/>
                <w:lang w:val="vi-VN"/>
              </w:rPr>
              <w:t xml:space="preserve">của </w:t>
            </w:r>
            <w:r>
              <w:rPr>
                <w:sz w:val="26"/>
                <w:szCs w:val="26"/>
              </w:rPr>
              <w:t>ngành, địa phương để phát triển kinh tế - xã hội</w:t>
            </w:r>
          </w:p>
        </w:tc>
        <w:tc>
          <w:tcPr>
            <w:tcW w:w="1697" w:type="dxa"/>
            <w:vAlign w:val="center"/>
          </w:tcPr>
          <w:p w:rsidR="008D368A" w:rsidRDefault="000A1E29">
            <w:pPr>
              <w:pStyle w:val="NormalWeb"/>
              <w:spacing w:before="0" w:beforeAutospacing="0" w:after="0" w:afterAutospacing="0"/>
              <w:jc w:val="center"/>
              <w:rPr>
                <w:sz w:val="26"/>
                <w:szCs w:val="26"/>
              </w:rPr>
            </w:pPr>
            <w:r>
              <w:rPr>
                <w:sz w:val="26"/>
                <w:szCs w:val="26"/>
                <w:lang w:val="en-US"/>
              </w:rPr>
              <w:t>Các cơ quan, đơn vị</w:t>
            </w:r>
          </w:p>
        </w:tc>
        <w:tc>
          <w:tcPr>
            <w:tcW w:w="1775" w:type="dxa"/>
            <w:vAlign w:val="center"/>
          </w:tcPr>
          <w:p w:rsidR="008D368A" w:rsidRDefault="000A1E29">
            <w:pPr>
              <w:pStyle w:val="NormalWeb"/>
              <w:spacing w:before="0" w:beforeAutospacing="0" w:after="0" w:afterAutospacing="0"/>
              <w:jc w:val="center"/>
              <w:rPr>
                <w:sz w:val="26"/>
                <w:szCs w:val="26"/>
              </w:rPr>
            </w:pPr>
            <w:r>
              <w:rPr>
                <w:sz w:val="26"/>
                <w:szCs w:val="26"/>
              </w:rPr>
              <w:t>Phòng Văn hóa – Xã hội</w:t>
            </w:r>
          </w:p>
        </w:tc>
        <w:tc>
          <w:tcPr>
            <w:tcW w:w="1912" w:type="dxa"/>
            <w:vAlign w:val="center"/>
          </w:tcPr>
          <w:p w:rsidR="008D368A" w:rsidRDefault="006A2EBB" w:rsidP="000A1E29">
            <w:pPr>
              <w:pStyle w:val="NormalWeb"/>
              <w:spacing w:before="0" w:beforeAutospacing="0" w:after="0" w:afterAutospacing="0"/>
              <w:jc w:val="center"/>
              <w:rPr>
                <w:sz w:val="26"/>
                <w:szCs w:val="26"/>
              </w:rPr>
            </w:pPr>
            <w:r>
              <w:rPr>
                <w:sz w:val="26"/>
                <w:szCs w:val="26"/>
                <w:lang w:val="vi-VN"/>
              </w:rPr>
              <w:t>Hoàn thành cơ sở dữ liệu, chia sẻ, sử dụng hiệu quả</w:t>
            </w:r>
          </w:p>
        </w:tc>
        <w:tc>
          <w:tcPr>
            <w:tcW w:w="1315" w:type="dxa"/>
            <w:vAlign w:val="center"/>
          </w:tcPr>
          <w:p w:rsidR="008D368A" w:rsidRDefault="006A2EBB">
            <w:pPr>
              <w:pStyle w:val="NormalWeb"/>
              <w:spacing w:before="0" w:beforeAutospacing="0" w:after="0" w:afterAutospacing="0"/>
              <w:jc w:val="center"/>
              <w:rPr>
                <w:sz w:val="26"/>
                <w:szCs w:val="26"/>
                <w:lang w:val="vi-VN"/>
              </w:rPr>
            </w:pPr>
            <w:r>
              <w:rPr>
                <w:sz w:val="26"/>
                <w:szCs w:val="26"/>
                <w:lang w:val="vi-VN"/>
              </w:rPr>
              <w:t xml:space="preserve">Hoàn thành trong năm </w:t>
            </w:r>
            <w:r>
              <w:rPr>
                <w:sz w:val="26"/>
                <w:szCs w:val="26"/>
                <w:lang w:val="en-US"/>
              </w:rPr>
              <w:t>2026</w:t>
            </w:r>
            <w:r>
              <w:rPr>
                <w:sz w:val="26"/>
                <w:szCs w:val="26"/>
                <w:lang w:val="vi-VN"/>
              </w:rPr>
              <w:t xml:space="preserve"> và sử dụng ổn định</w:t>
            </w:r>
          </w:p>
        </w:tc>
        <w:tc>
          <w:tcPr>
            <w:tcW w:w="688" w:type="dxa"/>
            <w:vAlign w:val="center"/>
          </w:tcPr>
          <w:p w:rsidR="008D368A" w:rsidRDefault="008D368A">
            <w:pPr>
              <w:pStyle w:val="NormalWeb"/>
              <w:spacing w:before="0" w:beforeAutospacing="0" w:after="0" w:afterAutospacing="0"/>
              <w:jc w:val="center"/>
              <w:rPr>
                <w:sz w:val="26"/>
                <w:szCs w:val="26"/>
              </w:rPr>
            </w:pPr>
          </w:p>
        </w:tc>
      </w:tr>
      <w:tr w:rsidR="000A1E29" w:rsidTr="000A1E29">
        <w:trPr>
          <w:jc w:val="center"/>
        </w:trPr>
        <w:tc>
          <w:tcPr>
            <w:tcW w:w="658" w:type="dxa"/>
            <w:vAlign w:val="center"/>
          </w:tcPr>
          <w:p w:rsidR="008D368A" w:rsidRDefault="00A21D8F" w:rsidP="000A1E29">
            <w:pPr>
              <w:pStyle w:val="NormalWeb"/>
              <w:spacing w:before="0" w:beforeAutospacing="0" w:after="0" w:afterAutospacing="0"/>
              <w:ind w:left="33" w:right="26" w:hanging="7"/>
              <w:jc w:val="center"/>
              <w:rPr>
                <w:sz w:val="26"/>
                <w:szCs w:val="26"/>
              </w:rPr>
            </w:pPr>
            <w:r>
              <w:rPr>
                <w:sz w:val="26"/>
                <w:szCs w:val="26"/>
              </w:rPr>
              <w:t>7</w:t>
            </w:r>
          </w:p>
        </w:tc>
        <w:tc>
          <w:tcPr>
            <w:tcW w:w="6781" w:type="dxa"/>
            <w:vAlign w:val="center"/>
          </w:tcPr>
          <w:p w:rsidR="008D368A" w:rsidRDefault="006A2EBB">
            <w:pPr>
              <w:pStyle w:val="NormalWeb"/>
              <w:spacing w:before="0" w:beforeAutospacing="0" w:after="0" w:afterAutospacing="0"/>
              <w:jc w:val="both"/>
              <w:rPr>
                <w:sz w:val="26"/>
                <w:szCs w:val="26"/>
                <w:lang w:val="nl-NL"/>
              </w:rPr>
            </w:pPr>
            <w:r>
              <w:rPr>
                <w:sz w:val="26"/>
                <w:szCs w:val="26"/>
                <w:lang w:val="nl-NL"/>
              </w:rPr>
              <w:t>Đẩy mạnh ứng dụng trí tuệ nhân tạo (AI) dựa trên dữ liệu lớn trong các giải pháp phát triển các ứng dụng công nghệ số trong ngành, lĩnh vực, địa phương, gắn với công tác quản lý nhà nước trên lĩnh vực</w:t>
            </w:r>
          </w:p>
        </w:tc>
        <w:tc>
          <w:tcPr>
            <w:tcW w:w="1697" w:type="dxa"/>
            <w:vAlign w:val="center"/>
          </w:tcPr>
          <w:p w:rsidR="008D368A" w:rsidRDefault="000A1E29">
            <w:pPr>
              <w:pStyle w:val="NormalWeb"/>
              <w:spacing w:before="0" w:beforeAutospacing="0" w:after="0" w:afterAutospacing="0"/>
              <w:jc w:val="center"/>
              <w:rPr>
                <w:sz w:val="26"/>
                <w:szCs w:val="26"/>
              </w:rPr>
            </w:pPr>
            <w:r>
              <w:rPr>
                <w:sz w:val="26"/>
                <w:szCs w:val="26"/>
                <w:lang w:val="en-US"/>
              </w:rPr>
              <w:t>Các cơ quan, đơn vị</w:t>
            </w:r>
          </w:p>
        </w:tc>
        <w:tc>
          <w:tcPr>
            <w:tcW w:w="1775" w:type="dxa"/>
            <w:vAlign w:val="center"/>
          </w:tcPr>
          <w:p w:rsidR="008D368A" w:rsidRDefault="000A1E29">
            <w:pPr>
              <w:pStyle w:val="NormalWeb"/>
              <w:spacing w:before="0" w:beforeAutospacing="0" w:after="0" w:afterAutospacing="0"/>
              <w:jc w:val="center"/>
              <w:rPr>
                <w:sz w:val="26"/>
                <w:szCs w:val="26"/>
              </w:rPr>
            </w:pPr>
            <w:r>
              <w:rPr>
                <w:sz w:val="26"/>
                <w:szCs w:val="26"/>
              </w:rPr>
              <w:t>Phòng Văn hóa – Xã hội</w:t>
            </w:r>
          </w:p>
        </w:tc>
        <w:tc>
          <w:tcPr>
            <w:tcW w:w="1912" w:type="dxa"/>
            <w:vAlign w:val="center"/>
          </w:tcPr>
          <w:p w:rsidR="008D368A" w:rsidRDefault="006A2EBB">
            <w:pPr>
              <w:pStyle w:val="NormalWeb"/>
              <w:spacing w:before="0" w:beforeAutospacing="0" w:after="0" w:afterAutospacing="0"/>
              <w:jc w:val="center"/>
              <w:rPr>
                <w:sz w:val="26"/>
                <w:szCs w:val="26"/>
                <w:lang w:eastAsia="vi-VN"/>
              </w:rPr>
            </w:pPr>
            <w:r>
              <w:rPr>
                <w:sz w:val="26"/>
                <w:szCs w:val="26"/>
                <w:lang w:eastAsia="vi-VN"/>
              </w:rPr>
              <w:t>Văn bản triển khai</w:t>
            </w:r>
          </w:p>
        </w:tc>
        <w:tc>
          <w:tcPr>
            <w:tcW w:w="1315" w:type="dxa"/>
            <w:vAlign w:val="center"/>
          </w:tcPr>
          <w:p w:rsidR="008D368A" w:rsidRDefault="006A2EBB">
            <w:pPr>
              <w:pStyle w:val="NormalWeb"/>
              <w:spacing w:before="0" w:beforeAutospacing="0" w:after="0" w:afterAutospacing="0"/>
              <w:jc w:val="center"/>
              <w:rPr>
                <w:sz w:val="26"/>
                <w:szCs w:val="26"/>
                <w:lang w:val="vi-VN"/>
              </w:rPr>
            </w:pPr>
            <w:r>
              <w:rPr>
                <w:sz w:val="26"/>
                <w:szCs w:val="26"/>
                <w:lang w:val="en-US"/>
              </w:rPr>
              <w:t>Thường xuyên</w:t>
            </w:r>
          </w:p>
        </w:tc>
        <w:tc>
          <w:tcPr>
            <w:tcW w:w="688" w:type="dxa"/>
            <w:vAlign w:val="center"/>
          </w:tcPr>
          <w:p w:rsidR="008D368A" w:rsidRDefault="008D368A">
            <w:pPr>
              <w:pStyle w:val="NormalWeb"/>
              <w:spacing w:before="0" w:beforeAutospacing="0" w:after="0" w:afterAutospacing="0"/>
              <w:jc w:val="center"/>
              <w:rPr>
                <w:sz w:val="26"/>
                <w:szCs w:val="26"/>
              </w:rPr>
            </w:pPr>
          </w:p>
        </w:tc>
      </w:tr>
      <w:tr w:rsidR="000A1E29" w:rsidTr="000A1E29">
        <w:trPr>
          <w:jc w:val="center"/>
        </w:trPr>
        <w:tc>
          <w:tcPr>
            <w:tcW w:w="658" w:type="dxa"/>
            <w:vAlign w:val="center"/>
          </w:tcPr>
          <w:p w:rsidR="000A1E29" w:rsidRDefault="000A1E29" w:rsidP="000A1E29">
            <w:pPr>
              <w:pStyle w:val="NormalWeb"/>
              <w:spacing w:before="0" w:beforeAutospacing="0" w:after="0" w:afterAutospacing="0"/>
              <w:ind w:left="33" w:hanging="7"/>
              <w:jc w:val="center"/>
              <w:rPr>
                <w:sz w:val="26"/>
                <w:szCs w:val="26"/>
              </w:rPr>
            </w:pPr>
            <w:r>
              <w:rPr>
                <w:sz w:val="26"/>
                <w:szCs w:val="26"/>
              </w:rPr>
              <w:t>8</w:t>
            </w:r>
          </w:p>
        </w:tc>
        <w:tc>
          <w:tcPr>
            <w:tcW w:w="6781" w:type="dxa"/>
            <w:vAlign w:val="center"/>
          </w:tcPr>
          <w:p w:rsidR="000A1E29" w:rsidRDefault="000A1E29">
            <w:pPr>
              <w:pStyle w:val="NormalWeb"/>
              <w:spacing w:before="0" w:beforeAutospacing="0" w:after="0" w:afterAutospacing="0"/>
              <w:jc w:val="both"/>
              <w:rPr>
                <w:sz w:val="26"/>
                <w:szCs w:val="26"/>
                <w:lang w:val="nl-NL"/>
              </w:rPr>
            </w:pPr>
            <w:r>
              <w:rPr>
                <w:sz w:val="26"/>
                <w:szCs w:val="26"/>
              </w:rPr>
              <w:t>Triển khai các nền tảng số dùng chung của ngành, lĩnh vực</w:t>
            </w:r>
            <w:r>
              <w:rPr>
                <w:sz w:val="26"/>
                <w:szCs w:val="26"/>
                <w:lang w:val="vi-VN"/>
              </w:rPr>
              <w:t xml:space="preserve"> </w:t>
            </w:r>
            <w:r>
              <w:rPr>
                <w:sz w:val="26"/>
                <w:szCs w:val="26"/>
              </w:rPr>
              <w:t>bảo đảm hoạt động thống nhất, liên thông của các ngành, lĩnh vực trên môi trường số</w:t>
            </w:r>
          </w:p>
        </w:tc>
        <w:tc>
          <w:tcPr>
            <w:tcW w:w="1697" w:type="dxa"/>
            <w:vAlign w:val="center"/>
          </w:tcPr>
          <w:p w:rsidR="000A1E29" w:rsidRDefault="000A1E29" w:rsidP="000D5081">
            <w:pPr>
              <w:pStyle w:val="NormalWeb"/>
              <w:spacing w:before="0" w:beforeAutospacing="0" w:after="0" w:afterAutospacing="0"/>
              <w:jc w:val="center"/>
              <w:rPr>
                <w:sz w:val="26"/>
                <w:szCs w:val="26"/>
              </w:rPr>
            </w:pPr>
            <w:r>
              <w:rPr>
                <w:sz w:val="26"/>
                <w:szCs w:val="26"/>
                <w:lang w:val="en-US"/>
              </w:rPr>
              <w:t>Các cơ quan, đơn vị</w:t>
            </w:r>
          </w:p>
        </w:tc>
        <w:tc>
          <w:tcPr>
            <w:tcW w:w="1775" w:type="dxa"/>
            <w:vAlign w:val="center"/>
          </w:tcPr>
          <w:p w:rsidR="000A1E29" w:rsidRDefault="000A1E29" w:rsidP="000D5081">
            <w:pPr>
              <w:pStyle w:val="NormalWeb"/>
              <w:spacing w:before="0" w:beforeAutospacing="0" w:after="0" w:afterAutospacing="0"/>
              <w:jc w:val="center"/>
              <w:rPr>
                <w:sz w:val="26"/>
                <w:szCs w:val="26"/>
              </w:rPr>
            </w:pPr>
            <w:r>
              <w:rPr>
                <w:sz w:val="26"/>
                <w:szCs w:val="26"/>
              </w:rPr>
              <w:t>Phòng Văn hóa – Xã hội</w:t>
            </w:r>
          </w:p>
        </w:tc>
        <w:tc>
          <w:tcPr>
            <w:tcW w:w="1912" w:type="dxa"/>
            <w:vAlign w:val="center"/>
          </w:tcPr>
          <w:p w:rsidR="000A1E29" w:rsidRDefault="000A1E29">
            <w:pPr>
              <w:pStyle w:val="NormalWeb"/>
              <w:spacing w:before="0" w:beforeAutospacing="0" w:after="0" w:afterAutospacing="0"/>
              <w:jc w:val="center"/>
              <w:rPr>
                <w:sz w:val="26"/>
                <w:szCs w:val="26"/>
                <w:lang w:eastAsia="vi-VN"/>
              </w:rPr>
            </w:pPr>
            <w:r>
              <w:rPr>
                <w:sz w:val="26"/>
                <w:szCs w:val="26"/>
              </w:rPr>
              <w:t xml:space="preserve">Hoàn thành các </w:t>
            </w:r>
            <w:r>
              <w:rPr>
                <w:sz w:val="26"/>
                <w:szCs w:val="26"/>
                <w:lang w:val="vi-VN"/>
              </w:rPr>
              <w:t>nền tảng số dùng chung theo ngành, lĩnh vực</w:t>
            </w:r>
          </w:p>
        </w:tc>
        <w:tc>
          <w:tcPr>
            <w:tcW w:w="1315" w:type="dxa"/>
            <w:vAlign w:val="center"/>
          </w:tcPr>
          <w:p w:rsidR="000A1E29" w:rsidRDefault="000A1E29">
            <w:pPr>
              <w:pStyle w:val="NormalWeb"/>
              <w:spacing w:before="0" w:beforeAutospacing="0" w:after="0" w:afterAutospacing="0"/>
              <w:jc w:val="center"/>
              <w:rPr>
                <w:sz w:val="26"/>
                <w:szCs w:val="26"/>
                <w:lang w:val="en-US"/>
              </w:rPr>
            </w:pPr>
            <w:r>
              <w:rPr>
                <w:sz w:val="26"/>
                <w:szCs w:val="26"/>
                <w:lang w:val="en-US"/>
              </w:rPr>
              <w:t>Thường xuyên</w:t>
            </w:r>
          </w:p>
        </w:tc>
        <w:tc>
          <w:tcPr>
            <w:tcW w:w="688" w:type="dxa"/>
            <w:vAlign w:val="center"/>
          </w:tcPr>
          <w:p w:rsidR="000A1E29" w:rsidRDefault="000A1E29">
            <w:pPr>
              <w:pStyle w:val="NormalWeb"/>
              <w:spacing w:before="0" w:beforeAutospacing="0" w:after="0" w:afterAutospacing="0"/>
              <w:jc w:val="center"/>
              <w:rPr>
                <w:sz w:val="26"/>
                <w:szCs w:val="26"/>
              </w:rPr>
            </w:pPr>
          </w:p>
        </w:tc>
      </w:tr>
      <w:tr w:rsidR="00A21D8F" w:rsidTr="000A1E29">
        <w:trPr>
          <w:jc w:val="center"/>
        </w:trPr>
        <w:tc>
          <w:tcPr>
            <w:tcW w:w="658" w:type="dxa"/>
          </w:tcPr>
          <w:p w:rsidR="008D368A" w:rsidRDefault="006A2EBB" w:rsidP="000A1E29">
            <w:pPr>
              <w:pStyle w:val="NormalWeb"/>
              <w:spacing w:before="0" w:beforeAutospacing="0" w:after="0" w:afterAutospacing="0"/>
              <w:ind w:right="-108"/>
              <w:jc w:val="center"/>
              <w:rPr>
                <w:b/>
                <w:bCs/>
                <w:sz w:val="26"/>
                <w:szCs w:val="26"/>
              </w:rPr>
            </w:pPr>
            <w:r>
              <w:rPr>
                <w:b/>
                <w:bCs/>
                <w:sz w:val="26"/>
                <w:szCs w:val="26"/>
                <w:lang w:val="vi-VN"/>
              </w:rPr>
              <w:t>I</w:t>
            </w:r>
            <w:r>
              <w:rPr>
                <w:b/>
                <w:bCs/>
                <w:sz w:val="26"/>
                <w:szCs w:val="26"/>
              </w:rPr>
              <w:t>V</w:t>
            </w:r>
          </w:p>
        </w:tc>
        <w:tc>
          <w:tcPr>
            <w:tcW w:w="14168" w:type="dxa"/>
            <w:gridSpan w:val="6"/>
            <w:vAlign w:val="center"/>
          </w:tcPr>
          <w:p w:rsidR="008D368A" w:rsidRDefault="006A2EBB" w:rsidP="000A1E29">
            <w:pPr>
              <w:pStyle w:val="NormalWeb"/>
              <w:spacing w:before="0" w:beforeAutospacing="0" w:after="0" w:afterAutospacing="0"/>
              <w:jc w:val="both"/>
              <w:rPr>
                <w:b/>
                <w:bCs/>
                <w:sz w:val="26"/>
                <w:szCs w:val="26"/>
              </w:rPr>
            </w:pPr>
            <w:r>
              <w:rPr>
                <w:b/>
                <w:bCs/>
                <w:sz w:val="26"/>
                <w:szCs w:val="26"/>
              </w:rPr>
              <w:t xml:space="preserve">Đẩy mạnh chuyển đổi số, ứng dụng khoa học, công nghệ, đổi mới sáng tạo trong hoạt động của các cơ quan trong hệ thống </w:t>
            </w:r>
            <w:r>
              <w:rPr>
                <w:b/>
                <w:bCs/>
                <w:sz w:val="26"/>
                <w:szCs w:val="26"/>
              </w:rPr>
              <w:lastRenderedPageBreak/>
              <w:t>chính trị; nâng cao hiệu quả quản trị của địa phương, hiệu lực quản lý nhà nước trên các lĩnh vực, bảo đảm quốc phòng và an ninh</w:t>
            </w:r>
          </w:p>
        </w:tc>
      </w:tr>
      <w:tr w:rsidR="000A1E29" w:rsidTr="000A1E29">
        <w:trPr>
          <w:jc w:val="center"/>
        </w:trPr>
        <w:tc>
          <w:tcPr>
            <w:tcW w:w="658" w:type="dxa"/>
            <w:vAlign w:val="center"/>
          </w:tcPr>
          <w:p w:rsidR="000A1E29" w:rsidRDefault="000A1E29" w:rsidP="000A1E29">
            <w:pPr>
              <w:pStyle w:val="NormalWeb"/>
              <w:spacing w:before="0" w:beforeAutospacing="0" w:after="0" w:afterAutospacing="0"/>
              <w:ind w:right="16"/>
              <w:jc w:val="center"/>
              <w:rPr>
                <w:sz w:val="26"/>
                <w:szCs w:val="26"/>
              </w:rPr>
            </w:pPr>
            <w:r>
              <w:rPr>
                <w:sz w:val="26"/>
                <w:szCs w:val="26"/>
              </w:rPr>
              <w:lastRenderedPageBreak/>
              <w:t>9</w:t>
            </w:r>
          </w:p>
        </w:tc>
        <w:tc>
          <w:tcPr>
            <w:tcW w:w="6781" w:type="dxa"/>
            <w:vAlign w:val="center"/>
          </w:tcPr>
          <w:p w:rsidR="000A1E29" w:rsidRDefault="000A1E29">
            <w:pPr>
              <w:pStyle w:val="NormalWeb"/>
              <w:spacing w:before="0" w:beforeAutospacing="0" w:after="0" w:afterAutospacing="0"/>
              <w:jc w:val="both"/>
              <w:rPr>
                <w:sz w:val="26"/>
                <w:szCs w:val="26"/>
                <w:lang w:val="vi-VN"/>
              </w:rPr>
            </w:pPr>
            <w:r>
              <w:rPr>
                <w:sz w:val="26"/>
                <w:szCs w:val="26"/>
              </w:rPr>
              <w:t>Các địa phương tập trung số hoá dữ liệu, khai thác ứng dụng cắt giảm thủ tục hành chính - không phụ thuộc các ngành, trọng tâm là lĩnh vực tư pháp</w:t>
            </w:r>
            <w:r>
              <w:rPr>
                <w:sz w:val="26"/>
                <w:szCs w:val="26"/>
                <w:lang w:val="vi-VN"/>
              </w:rPr>
              <w:t>,</w:t>
            </w:r>
            <w:r>
              <w:rPr>
                <w:sz w:val="26"/>
                <w:szCs w:val="26"/>
              </w:rPr>
              <w:t xml:space="preserve"> giáo dục, y tế, đất đai</w:t>
            </w:r>
          </w:p>
        </w:tc>
        <w:tc>
          <w:tcPr>
            <w:tcW w:w="1697" w:type="dxa"/>
            <w:vAlign w:val="center"/>
          </w:tcPr>
          <w:p w:rsidR="000A1E29" w:rsidRDefault="000A1E29" w:rsidP="000D5081">
            <w:pPr>
              <w:pStyle w:val="NormalWeb"/>
              <w:spacing w:before="0" w:beforeAutospacing="0" w:after="0" w:afterAutospacing="0"/>
              <w:jc w:val="center"/>
              <w:rPr>
                <w:sz w:val="26"/>
                <w:szCs w:val="26"/>
              </w:rPr>
            </w:pPr>
            <w:r>
              <w:rPr>
                <w:sz w:val="26"/>
                <w:szCs w:val="26"/>
                <w:lang w:val="en-US"/>
              </w:rPr>
              <w:t>Các cơ quan, đơn vị</w:t>
            </w:r>
          </w:p>
        </w:tc>
        <w:tc>
          <w:tcPr>
            <w:tcW w:w="1775" w:type="dxa"/>
            <w:vAlign w:val="center"/>
          </w:tcPr>
          <w:p w:rsidR="000A1E29" w:rsidRDefault="000A1E29" w:rsidP="000D5081">
            <w:pPr>
              <w:pStyle w:val="NormalWeb"/>
              <w:spacing w:before="0" w:beforeAutospacing="0" w:after="0" w:afterAutospacing="0"/>
              <w:jc w:val="center"/>
              <w:rPr>
                <w:sz w:val="26"/>
                <w:szCs w:val="26"/>
              </w:rPr>
            </w:pPr>
            <w:r>
              <w:rPr>
                <w:sz w:val="26"/>
                <w:szCs w:val="26"/>
              </w:rPr>
              <w:t>Phòng Văn hóa – Xã hội</w:t>
            </w:r>
          </w:p>
        </w:tc>
        <w:tc>
          <w:tcPr>
            <w:tcW w:w="1912" w:type="dxa"/>
            <w:vAlign w:val="center"/>
          </w:tcPr>
          <w:p w:rsidR="000A1E29" w:rsidRDefault="000A1E29">
            <w:pPr>
              <w:pStyle w:val="NormalWeb"/>
              <w:spacing w:before="0" w:beforeAutospacing="0" w:after="0" w:afterAutospacing="0"/>
              <w:jc w:val="center"/>
              <w:rPr>
                <w:sz w:val="26"/>
                <w:szCs w:val="26"/>
              </w:rPr>
            </w:pPr>
            <w:r>
              <w:rPr>
                <w:sz w:val="26"/>
                <w:szCs w:val="26"/>
                <w:lang w:val="vi-VN"/>
              </w:rPr>
              <w:t>Dữ liệu lĩnh vực</w:t>
            </w:r>
            <w:r>
              <w:rPr>
                <w:sz w:val="26"/>
                <w:szCs w:val="26"/>
              </w:rPr>
              <w:t xml:space="preserve"> tư pháp</w:t>
            </w:r>
            <w:r>
              <w:rPr>
                <w:sz w:val="26"/>
                <w:szCs w:val="26"/>
                <w:lang w:val="vi-VN"/>
              </w:rPr>
              <w:t>,</w:t>
            </w:r>
            <w:r>
              <w:rPr>
                <w:sz w:val="26"/>
                <w:szCs w:val="26"/>
              </w:rPr>
              <w:t xml:space="preserve"> giáo dục, y tế, đất đai</w:t>
            </w:r>
            <w:r>
              <w:rPr>
                <w:sz w:val="26"/>
                <w:szCs w:val="26"/>
                <w:lang w:val="vi-VN"/>
              </w:rPr>
              <w:t xml:space="preserve"> được tạo lập và số hóa</w:t>
            </w:r>
          </w:p>
        </w:tc>
        <w:tc>
          <w:tcPr>
            <w:tcW w:w="1315" w:type="dxa"/>
            <w:vAlign w:val="center"/>
          </w:tcPr>
          <w:p w:rsidR="000A1E29" w:rsidRDefault="000A1E29">
            <w:pPr>
              <w:pStyle w:val="NormalWeb"/>
              <w:spacing w:before="0" w:beforeAutospacing="0" w:after="0" w:afterAutospacing="0"/>
              <w:jc w:val="center"/>
              <w:rPr>
                <w:sz w:val="26"/>
                <w:szCs w:val="26"/>
                <w:lang w:val="en-US"/>
              </w:rPr>
            </w:pPr>
            <w:r>
              <w:rPr>
                <w:sz w:val="26"/>
                <w:szCs w:val="26"/>
                <w:lang w:val="en-US" w:eastAsia="vi-VN"/>
              </w:rPr>
              <w:t xml:space="preserve"> </w:t>
            </w:r>
            <w:r>
              <w:rPr>
                <w:sz w:val="26"/>
                <w:szCs w:val="26"/>
                <w:lang w:val="en-US"/>
              </w:rPr>
              <w:t>Thường xuyên</w:t>
            </w:r>
          </w:p>
        </w:tc>
        <w:tc>
          <w:tcPr>
            <w:tcW w:w="688" w:type="dxa"/>
            <w:vAlign w:val="center"/>
          </w:tcPr>
          <w:p w:rsidR="000A1E29" w:rsidRDefault="000A1E29">
            <w:pPr>
              <w:pStyle w:val="NormalWeb"/>
              <w:spacing w:before="0" w:beforeAutospacing="0" w:after="0" w:afterAutospacing="0"/>
              <w:jc w:val="center"/>
              <w:rPr>
                <w:sz w:val="26"/>
                <w:szCs w:val="26"/>
              </w:rPr>
            </w:pPr>
          </w:p>
        </w:tc>
      </w:tr>
      <w:tr w:rsidR="00A21D8F" w:rsidTr="000A1E29">
        <w:trPr>
          <w:jc w:val="center"/>
        </w:trPr>
        <w:tc>
          <w:tcPr>
            <w:tcW w:w="658" w:type="dxa"/>
          </w:tcPr>
          <w:p w:rsidR="008D368A" w:rsidRDefault="006A2EBB" w:rsidP="000A1E29">
            <w:pPr>
              <w:pStyle w:val="NormalWeb"/>
              <w:spacing w:before="0" w:beforeAutospacing="0" w:after="0" w:afterAutospacing="0"/>
              <w:jc w:val="center"/>
              <w:rPr>
                <w:b/>
                <w:bCs/>
                <w:sz w:val="26"/>
                <w:szCs w:val="26"/>
                <w:lang w:val="vi-VN"/>
              </w:rPr>
            </w:pPr>
            <w:r>
              <w:rPr>
                <w:b/>
                <w:bCs/>
                <w:sz w:val="26"/>
                <w:szCs w:val="26"/>
              </w:rPr>
              <w:t>V</w:t>
            </w:r>
          </w:p>
        </w:tc>
        <w:tc>
          <w:tcPr>
            <w:tcW w:w="14168" w:type="dxa"/>
            <w:gridSpan w:val="6"/>
            <w:vAlign w:val="center"/>
          </w:tcPr>
          <w:p w:rsidR="008D368A" w:rsidRDefault="006A2EBB" w:rsidP="000A1E29">
            <w:pPr>
              <w:pStyle w:val="NormalWeb"/>
              <w:spacing w:before="0" w:beforeAutospacing="0" w:after="0" w:afterAutospacing="0"/>
              <w:jc w:val="both"/>
              <w:rPr>
                <w:sz w:val="26"/>
                <w:szCs w:val="26"/>
              </w:rPr>
            </w:pPr>
            <w:r>
              <w:rPr>
                <w:b/>
                <w:sz w:val="26"/>
                <w:szCs w:val="26"/>
              </w:rPr>
              <w:t>Thúc đẩy mạnh mẽ hoạt động khoa học, công nghệ, đổi mới sáng tạo và chuyển đổi số trong doanh nghiệp</w:t>
            </w:r>
          </w:p>
        </w:tc>
      </w:tr>
      <w:tr w:rsidR="000A1E29" w:rsidTr="000A1E29">
        <w:trPr>
          <w:jc w:val="center"/>
        </w:trPr>
        <w:tc>
          <w:tcPr>
            <w:tcW w:w="658" w:type="dxa"/>
            <w:vAlign w:val="center"/>
          </w:tcPr>
          <w:p w:rsidR="008D368A" w:rsidRDefault="000A1E29" w:rsidP="000A1E29">
            <w:pPr>
              <w:pStyle w:val="NormalWeb"/>
              <w:spacing w:before="0" w:beforeAutospacing="0" w:after="0" w:afterAutospacing="0"/>
              <w:ind w:left="71"/>
              <w:jc w:val="center"/>
              <w:rPr>
                <w:sz w:val="26"/>
                <w:szCs w:val="26"/>
                <w:highlight w:val="white"/>
              </w:rPr>
            </w:pPr>
            <w:r>
              <w:rPr>
                <w:sz w:val="26"/>
                <w:szCs w:val="26"/>
                <w:highlight w:val="white"/>
              </w:rPr>
              <w:t>10</w:t>
            </w:r>
          </w:p>
        </w:tc>
        <w:tc>
          <w:tcPr>
            <w:tcW w:w="6781" w:type="dxa"/>
            <w:vAlign w:val="center"/>
          </w:tcPr>
          <w:p w:rsidR="008D368A" w:rsidRDefault="006A2EBB">
            <w:pPr>
              <w:pStyle w:val="NormalWeb"/>
              <w:spacing w:before="0" w:beforeAutospacing="0" w:after="0" w:afterAutospacing="0"/>
              <w:jc w:val="both"/>
              <w:rPr>
                <w:sz w:val="26"/>
                <w:szCs w:val="26"/>
                <w:highlight w:val="white"/>
              </w:rPr>
            </w:pPr>
            <w:r>
              <w:rPr>
                <w:sz w:val="26"/>
                <w:szCs w:val="26"/>
                <w:highlight w:val="white"/>
                <w:lang w:val="vi-VN"/>
              </w:rPr>
              <w:t>Xây dựng chương trình thúc đẩy tiêu dùng sản phẩm, dịch vụ trên môi trường số bao gồm đưa sản phẩm lên môi trường số; trang bị kỹ năng số ch</w:t>
            </w:r>
            <w:r>
              <w:rPr>
                <w:sz w:val="26"/>
                <w:szCs w:val="26"/>
                <w:highlight w:val="white"/>
                <w:lang w:val="en-US"/>
              </w:rPr>
              <w:t>o</w:t>
            </w:r>
            <w:r>
              <w:rPr>
                <w:sz w:val="26"/>
                <w:szCs w:val="26"/>
                <w:highlight w:val="white"/>
                <w:lang w:val="vi-VN"/>
              </w:rPr>
              <w:t xml:space="preserve"> người dân, cung cấp các tiện ích để người dân giao dịch trên môi trường số, tạo lập niềm tin số.</w:t>
            </w:r>
          </w:p>
        </w:tc>
        <w:tc>
          <w:tcPr>
            <w:tcW w:w="1697" w:type="dxa"/>
            <w:vAlign w:val="center"/>
          </w:tcPr>
          <w:p w:rsidR="008D368A" w:rsidRDefault="000A1E29">
            <w:pPr>
              <w:jc w:val="center"/>
              <w:rPr>
                <w:rFonts w:ascii="Times New Roman" w:hAnsi="Times New Roman" w:cs="Times New Roman"/>
                <w:sz w:val="26"/>
                <w:szCs w:val="26"/>
                <w:highlight w:val="white"/>
              </w:rPr>
            </w:pPr>
            <w:r>
              <w:rPr>
                <w:sz w:val="26"/>
                <w:szCs w:val="26"/>
              </w:rPr>
              <w:t>Phòng Văn hóa – Xã hội</w:t>
            </w:r>
          </w:p>
        </w:tc>
        <w:tc>
          <w:tcPr>
            <w:tcW w:w="1775" w:type="dxa"/>
            <w:vAlign w:val="center"/>
          </w:tcPr>
          <w:p w:rsidR="008D368A" w:rsidRDefault="000A1E29">
            <w:pPr>
              <w:pStyle w:val="NormalWeb"/>
              <w:spacing w:before="0" w:beforeAutospacing="0" w:after="0" w:afterAutospacing="0"/>
              <w:jc w:val="center"/>
              <w:rPr>
                <w:sz w:val="26"/>
                <w:szCs w:val="26"/>
                <w:highlight w:val="white"/>
              </w:rPr>
            </w:pPr>
            <w:r>
              <w:rPr>
                <w:sz w:val="26"/>
                <w:szCs w:val="26"/>
                <w:lang w:val="en-US"/>
              </w:rPr>
              <w:t>Các cơ quan, đơn vị</w:t>
            </w:r>
          </w:p>
        </w:tc>
        <w:tc>
          <w:tcPr>
            <w:tcW w:w="1912" w:type="dxa"/>
            <w:vAlign w:val="center"/>
          </w:tcPr>
          <w:p w:rsidR="008D368A" w:rsidRDefault="006A2EBB">
            <w:pPr>
              <w:pStyle w:val="NormalWeb"/>
              <w:spacing w:before="0" w:beforeAutospacing="0" w:after="0" w:afterAutospacing="0"/>
              <w:jc w:val="center"/>
              <w:rPr>
                <w:sz w:val="26"/>
                <w:szCs w:val="26"/>
                <w:highlight w:val="white"/>
              </w:rPr>
            </w:pPr>
            <w:r>
              <w:rPr>
                <w:bCs/>
                <w:sz w:val="26"/>
                <w:szCs w:val="26"/>
                <w:highlight w:val="white"/>
              </w:rPr>
              <w:t>Chương trình/Kế hoạch</w:t>
            </w:r>
          </w:p>
        </w:tc>
        <w:tc>
          <w:tcPr>
            <w:tcW w:w="1315" w:type="dxa"/>
            <w:vAlign w:val="center"/>
          </w:tcPr>
          <w:p w:rsidR="008D368A" w:rsidRDefault="006A2EBB">
            <w:pPr>
              <w:pStyle w:val="NormalWeb"/>
              <w:spacing w:before="0" w:beforeAutospacing="0" w:after="0" w:afterAutospacing="0"/>
              <w:jc w:val="center"/>
              <w:rPr>
                <w:sz w:val="26"/>
                <w:szCs w:val="26"/>
                <w:lang w:val="vi-VN"/>
              </w:rPr>
            </w:pPr>
            <w:r>
              <w:rPr>
                <w:sz w:val="26"/>
                <w:szCs w:val="26"/>
                <w:lang w:val="vi-VN"/>
              </w:rPr>
              <w:t>12/2026</w:t>
            </w:r>
          </w:p>
        </w:tc>
        <w:tc>
          <w:tcPr>
            <w:tcW w:w="688" w:type="dxa"/>
            <w:vAlign w:val="center"/>
          </w:tcPr>
          <w:p w:rsidR="008D368A" w:rsidRDefault="008D368A">
            <w:pPr>
              <w:pStyle w:val="NormalWeb"/>
              <w:spacing w:before="0" w:beforeAutospacing="0" w:after="0" w:afterAutospacing="0"/>
              <w:jc w:val="center"/>
              <w:rPr>
                <w:sz w:val="26"/>
                <w:szCs w:val="26"/>
              </w:rPr>
            </w:pPr>
          </w:p>
        </w:tc>
      </w:tr>
    </w:tbl>
    <w:p w:rsidR="008D368A" w:rsidRDefault="008D368A">
      <w:pPr>
        <w:pStyle w:val="NormalWeb"/>
        <w:shd w:val="clear" w:color="auto" w:fill="FFFFFF"/>
        <w:spacing w:before="0" w:beforeAutospacing="0" w:after="0" w:afterAutospacing="0"/>
        <w:ind w:firstLine="720"/>
        <w:jc w:val="both"/>
        <w:rPr>
          <w:sz w:val="28"/>
          <w:szCs w:val="28"/>
        </w:rPr>
      </w:pPr>
    </w:p>
    <w:p w:rsidR="008D368A" w:rsidRDefault="008D368A">
      <w:pPr>
        <w:pStyle w:val="NormalWeb"/>
        <w:shd w:val="clear" w:color="auto" w:fill="FFFFFF"/>
        <w:spacing w:before="0" w:beforeAutospacing="0" w:after="0" w:afterAutospacing="0"/>
        <w:jc w:val="center"/>
        <w:rPr>
          <w:b/>
          <w:sz w:val="28"/>
          <w:szCs w:val="28"/>
        </w:rPr>
        <w:sectPr w:rsidR="008D368A">
          <w:pgSz w:w="16838" w:h="11906" w:orient="landscape"/>
          <w:pgMar w:top="1701" w:right="1134" w:bottom="1134" w:left="1077" w:header="624" w:footer="624" w:gutter="0"/>
          <w:pgNumType w:start="1"/>
          <w:cols w:space="708"/>
          <w:titlePg/>
        </w:sectPr>
      </w:pPr>
    </w:p>
    <w:p w:rsidR="008D368A" w:rsidRDefault="006A2EBB">
      <w:pPr>
        <w:pStyle w:val="NormalWeb"/>
        <w:shd w:val="clear" w:color="auto" w:fill="FFFFFF"/>
        <w:spacing w:before="0" w:beforeAutospacing="0" w:after="0" w:afterAutospacing="0"/>
        <w:jc w:val="center"/>
        <w:rPr>
          <w:sz w:val="28"/>
          <w:szCs w:val="28"/>
        </w:rPr>
      </w:pPr>
      <w:r>
        <w:rPr>
          <w:b/>
          <w:sz w:val="28"/>
          <w:szCs w:val="28"/>
        </w:rPr>
        <w:lastRenderedPageBreak/>
        <w:t>Phụ lục III</w:t>
      </w:r>
    </w:p>
    <w:p w:rsidR="008D368A" w:rsidRDefault="006A2EBB">
      <w:pPr>
        <w:pStyle w:val="NormalWeb"/>
        <w:shd w:val="clear" w:color="auto" w:fill="FFFFFF"/>
        <w:spacing w:before="0" w:beforeAutospacing="0" w:after="0" w:afterAutospacing="0"/>
        <w:jc w:val="center"/>
        <w:rPr>
          <w:b/>
          <w:sz w:val="28"/>
          <w:szCs w:val="28"/>
        </w:rPr>
      </w:pPr>
      <w:r>
        <w:rPr>
          <w:b/>
          <w:sz w:val="28"/>
          <w:szCs w:val="28"/>
        </w:rPr>
        <w:t xml:space="preserve">DANH MỤC CÁC NHIỆM VỤ KHÁC GIAO CÁC </w:t>
      </w:r>
      <w:r w:rsidR="000A1E29">
        <w:rPr>
          <w:b/>
          <w:sz w:val="28"/>
          <w:szCs w:val="28"/>
        </w:rPr>
        <w:t>CƠ QUAN, ĐƠN VỊ</w:t>
      </w:r>
    </w:p>
    <w:p w:rsidR="008D368A" w:rsidRDefault="006A2EBB">
      <w:pPr>
        <w:pStyle w:val="NormalWeb"/>
        <w:shd w:val="clear" w:color="auto" w:fill="FFFFFF"/>
        <w:spacing w:before="0" w:beforeAutospacing="0" w:after="0" w:afterAutospacing="0"/>
        <w:jc w:val="center"/>
        <w:rPr>
          <w:i/>
          <w:sz w:val="28"/>
          <w:szCs w:val="28"/>
        </w:rPr>
      </w:pPr>
      <w:r>
        <w:rPr>
          <w:i/>
          <w:sz w:val="28"/>
          <w:szCs w:val="28"/>
        </w:rPr>
        <w:t xml:space="preserve">(Ban hành kèm theo </w:t>
      </w:r>
      <w:r>
        <w:rPr>
          <w:i/>
          <w:sz w:val="28"/>
          <w:szCs w:val="28"/>
          <w:lang w:val="fr-FR"/>
        </w:rPr>
        <w:t xml:space="preserve">Quyết định số       </w:t>
      </w:r>
      <w:r>
        <w:rPr>
          <w:i/>
          <w:sz w:val="28"/>
          <w:szCs w:val="28"/>
          <w:lang w:val="vi-VN"/>
        </w:rPr>
        <w:t xml:space="preserve"> </w:t>
      </w:r>
      <w:r>
        <w:rPr>
          <w:i/>
          <w:sz w:val="28"/>
          <w:szCs w:val="28"/>
          <w:lang w:val="fr-FR"/>
        </w:rPr>
        <w:t xml:space="preserve">  /QĐ-UBND ngày        /      /2026 </w:t>
      </w:r>
      <w:r>
        <w:rPr>
          <w:i/>
          <w:sz w:val="28"/>
          <w:szCs w:val="28"/>
        </w:rPr>
        <w:t xml:space="preserve">của </w:t>
      </w:r>
      <w:r>
        <w:rPr>
          <w:i/>
          <w:sz w:val="28"/>
          <w:szCs w:val="28"/>
          <w:lang w:val="en-US"/>
        </w:rPr>
        <w:t>UBND</w:t>
      </w:r>
      <w:r w:rsidR="000A1E29">
        <w:rPr>
          <w:i/>
          <w:sz w:val="28"/>
          <w:szCs w:val="28"/>
          <w:lang w:val="en-US"/>
        </w:rPr>
        <w:t xml:space="preserve"> phường</w:t>
      </w:r>
      <w:r>
        <w:rPr>
          <w:i/>
          <w:sz w:val="28"/>
          <w:szCs w:val="28"/>
        </w:rPr>
        <w:t>)</w:t>
      </w:r>
    </w:p>
    <w:p w:rsidR="008D368A" w:rsidRDefault="006A2EBB">
      <w:pPr>
        <w:pStyle w:val="NormalWeb"/>
        <w:shd w:val="clear" w:color="auto" w:fill="FFFFFF"/>
        <w:spacing w:before="0" w:beforeAutospacing="0" w:after="0" w:afterAutospacing="0"/>
        <w:jc w:val="center"/>
        <w:rPr>
          <w:i/>
          <w:sz w:val="28"/>
          <w:szCs w:val="28"/>
        </w:rPr>
      </w:pPr>
      <w:r>
        <w:rPr>
          <w:noProof/>
          <w:sz w:val="28"/>
          <w:szCs w:val="28"/>
          <w:lang w:val="en-US" w:eastAsia="en-US"/>
        </w:rPr>
        <mc:AlternateContent>
          <mc:Choice Requires="wpg">
            <w:drawing>
              <wp:anchor distT="0" distB="4294967295" distL="114300" distR="114300" simplePos="0" relativeHeight="251665920" behindDoc="0" locked="0" layoutInCell="1" allowOverlap="1" wp14:anchorId="47CD62D4" wp14:editId="2D55363C">
                <wp:simplePos x="0" y="0"/>
                <wp:positionH relativeFrom="column">
                  <wp:posOffset>3634740</wp:posOffset>
                </wp:positionH>
                <wp:positionV relativeFrom="paragraph">
                  <wp:posOffset>41275</wp:posOffset>
                </wp:positionV>
                <wp:extent cx="2047875" cy="0"/>
                <wp:effectExtent l="0" t="0" r="0" b="0"/>
                <wp:wrapNone/>
                <wp:docPr id="9" name="Straight Connector 6"/>
                <wp:cNvGraphicFramePr/>
                <a:graphic xmlns:a="http://schemas.openxmlformats.org/drawingml/2006/main">
                  <a:graphicData uri="http://schemas.microsoft.com/office/word/2010/wordprocessingShape">
                    <wps:wsp>
                      <wps:cNvCnPr/>
                      <wps:spPr bwMode="auto">
                        <a:xfrm>
                          <a:off x="0" y="0"/>
                          <a:ext cx="20478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8" o:spid="_x0000_s8" style="position:absolute;left:0;text-align:left;z-index:251665920;mso-wrap-distance-left:9.00pt;mso-wrap-distance-top:0.00pt;mso-wrap-distance-right:9.00pt;mso-wrap-distance-bottom:-169093.20pt;visibility:visible;" from="286.2pt,3.2pt" to="447.4pt,3.2pt" filled="f" strokecolor="#000000" strokeweight="0.50pt">
                <v:stroke dashstyle="solid"/>
              </v:line>
            </w:pict>
          </mc:Fallback>
        </mc:AlternateContent>
      </w:r>
    </w:p>
    <w:tbl>
      <w:tblPr>
        <w:tblW w:w="0" w:type="auto"/>
        <w:jc w:val="center"/>
        <w:tblLook w:val="04A0" w:firstRow="1" w:lastRow="0" w:firstColumn="1" w:lastColumn="0" w:noHBand="0" w:noVBand="1"/>
      </w:tblPr>
      <w:tblGrid>
        <w:gridCol w:w="861"/>
        <w:gridCol w:w="5059"/>
        <w:gridCol w:w="1767"/>
        <w:gridCol w:w="2486"/>
        <w:gridCol w:w="2695"/>
        <w:gridCol w:w="1107"/>
        <w:gridCol w:w="868"/>
      </w:tblGrid>
      <w:tr w:rsidR="008D368A" w:rsidTr="000A1E29">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8D368A" w:rsidRDefault="000A1E29" w:rsidP="000A1E29">
            <w:pPr>
              <w:pStyle w:val="NormalWeb"/>
              <w:spacing w:before="0" w:beforeAutospacing="0" w:after="0" w:afterAutospacing="0"/>
              <w:ind w:firstLine="32"/>
              <w:jc w:val="center"/>
              <w:rPr>
                <w:b/>
                <w:bCs/>
                <w:sz w:val="28"/>
                <w:szCs w:val="28"/>
              </w:rPr>
            </w:pPr>
            <w:r>
              <w:rPr>
                <w:b/>
                <w:bCs/>
                <w:sz w:val="26"/>
                <w:szCs w:val="26"/>
              </w:rPr>
              <w:t>S</w:t>
            </w:r>
            <w:r w:rsidR="006A2EBB">
              <w:rPr>
                <w:b/>
                <w:bCs/>
                <w:sz w:val="26"/>
                <w:szCs w:val="26"/>
              </w:rPr>
              <w:t>TT</w:t>
            </w:r>
          </w:p>
        </w:tc>
        <w:tc>
          <w:tcPr>
            <w:tcW w:w="5059" w:type="dxa"/>
            <w:tcBorders>
              <w:top w:val="single" w:sz="4" w:space="0" w:color="000000"/>
              <w:left w:val="single" w:sz="4" w:space="0" w:color="000000"/>
              <w:bottom w:val="single" w:sz="4" w:space="0" w:color="000000"/>
              <w:right w:val="single" w:sz="4" w:space="0" w:color="000000"/>
            </w:tcBorders>
            <w:vAlign w:val="center"/>
          </w:tcPr>
          <w:p w:rsidR="008D368A" w:rsidRDefault="006A2EBB" w:rsidP="000A1E29">
            <w:pPr>
              <w:pStyle w:val="NormalWeb"/>
              <w:spacing w:before="0" w:beforeAutospacing="0" w:after="0" w:afterAutospacing="0"/>
              <w:jc w:val="center"/>
              <w:rPr>
                <w:i/>
                <w:sz w:val="28"/>
                <w:szCs w:val="28"/>
              </w:rPr>
            </w:pPr>
            <w:r>
              <w:rPr>
                <w:b/>
                <w:bCs/>
                <w:sz w:val="26"/>
                <w:szCs w:val="26"/>
              </w:rPr>
              <w:t>Tên nhiệm vụ</w:t>
            </w:r>
          </w:p>
        </w:tc>
        <w:tc>
          <w:tcPr>
            <w:tcW w:w="1767" w:type="dxa"/>
            <w:tcBorders>
              <w:top w:val="single" w:sz="4" w:space="0" w:color="000000"/>
              <w:left w:val="single" w:sz="4" w:space="0" w:color="000000"/>
              <w:bottom w:val="single" w:sz="4" w:space="0" w:color="000000"/>
              <w:right w:val="single" w:sz="4" w:space="0" w:color="000000"/>
            </w:tcBorders>
            <w:vAlign w:val="center"/>
          </w:tcPr>
          <w:p w:rsidR="008D368A" w:rsidRDefault="006A2EBB" w:rsidP="000A1E29">
            <w:pPr>
              <w:pStyle w:val="NormalWeb"/>
              <w:spacing w:before="0" w:beforeAutospacing="0" w:after="0" w:afterAutospacing="0"/>
              <w:jc w:val="center"/>
              <w:rPr>
                <w:i/>
                <w:sz w:val="28"/>
                <w:szCs w:val="28"/>
              </w:rPr>
            </w:pPr>
            <w:r>
              <w:rPr>
                <w:b/>
                <w:bCs/>
                <w:sz w:val="26"/>
                <w:szCs w:val="26"/>
              </w:rPr>
              <w:t xml:space="preserve">Cơ quan </w:t>
            </w:r>
            <w:r>
              <w:rPr>
                <w:b/>
                <w:bCs/>
                <w:sz w:val="26"/>
                <w:szCs w:val="26"/>
              </w:rPr>
              <w:br/>
              <w:t>chủ trì</w:t>
            </w:r>
          </w:p>
        </w:tc>
        <w:tc>
          <w:tcPr>
            <w:tcW w:w="2486" w:type="dxa"/>
            <w:tcBorders>
              <w:top w:val="single" w:sz="4" w:space="0" w:color="000000"/>
              <w:left w:val="single" w:sz="4" w:space="0" w:color="000000"/>
              <w:bottom w:val="single" w:sz="4" w:space="0" w:color="000000"/>
              <w:right w:val="single" w:sz="4" w:space="0" w:color="000000"/>
            </w:tcBorders>
            <w:vAlign w:val="center"/>
          </w:tcPr>
          <w:p w:rsidR="008D368A" w:rsidRDefault="006A2EBB" w:rsidP="000A1E29">
            <w:pPr>
              <w:pStyle w:val="NormalWeb"/>
              <w:spacing w:before="0" w:beforeAutospacing="0" w:after="0" w:afterAutospacing="0"/>
              <w:jc w:val="center"/>
              <w:rPr>
                <w:i/>
                <w:sz w:val="28"/>
                <w:szCs w:val="28"/>
              </w:rPr>
            </w:pPr>
            <w:r>
              <w:rPr>
                <w:b/>
                <w:bCs/>
                <w:sz w:val="26"/>
                <w:szCs w:val="26"/>
              </w:rPr>
              <w:t>Cơ quan phối hợp</w:t>
            </w:r>
          </w:p>
        </w:tc>
        <w:tc>
          <w:tcPr>
            <w:tcW w:w="2695" w:type="dxa"/>
            <w:tcBorders>
              <w:top w:val="single" w:sz="4" w:space="0" w:color="000000"/>
              <w:left w:val="single" w:sz="4" w:space="0" w:color="000000"/>
              <w:bottom w:val="single" w:sz="4" w:space="0" w:color="000000"/>
              <w:right w:val="single" w:sz="4" w:space="0" w:color="000000"/>
            </w:tcBorders>
            <w:vAlign w:val="center"/>
          </w:tcPr>
          <w:p w:rsidR="008D368A" w:rsidRDefault="006A2EBB" w:rsidP="000A1E29">
            <w:pPr>
              <w:pStyle w:val="NormalWeb"/>
              <w:spacing w:before="0" w:beforeAutospacing="0" w:after="0" w:afterAutospacing="0"/>
              <w:jc w:val="center"/>
              <w:rPr>
                <w:i/>
                <w:sz w:val="28"/>
                <w:szCs w:val="28"/>
              </w:rPr>
            </w:pPr>
            <w:r>
              <w:rPr>
                <w:b/>
                <w:bCs/>
                <w:sz w:val="26"/>
                <w:szCs w:val="26"/>
              </w:rPr>
              <w:t>Kết quả</w:t>
            </w:r>
          </w:p>
        </w:tc>
        <w:tc>
          <w:tcPr>
            <w:tcW w:w="1107" w:type="dxa"/>
            <w:tcBorders>
              <w:top w:val="single" w:sz="4" w:space="0" w:color="000000"/>
              <w:left w:val="single" w:sz="4" w:space="0" w:color="000000"/>
              <w:bottom w:val="single" w:sz="4" w:space="0" w:color="000000"/>
              <w:right w:val="single" w:sz="4" w:space="0" w:color="000000"/>
            </w:tcBorders>
            <w:vAlign w:val="center"/>
          </w:tcPr>
          <w:p w:rsidR="008D368A" w:rsidRDefault="006A2EBB" w:rsidP="000A1E29">
            <w:pPr>
              <w:pStyle w:val="NormalWeb"/>
              <w:spacing w:before="0" w:beforeAutospacing="0" w:after="0" w:afterAutospacing="0"/>
              <w:ind w:left="-139" w:right="-104"/>
              <w:jc w:val="center"/>
              <w:rPr>
                <w:i/>
                <w:sz w:val="28"/>
                <w:szCs w:val="28"/>
              </w:rPr>
            </w:pPr>
            <w:r>
              <w:rPr>
                <w:b/>
                <w:bCs/>
                <w:sz w:val="26"/>
                <w:szCs w:val="26"/>
              </w:rPr>
              <w:t>Thời gian hoàn thành</w:t>
            </w:r>
          </w:p>
        </w:tc>
        <w:tc>
          <w:tcPr>
            <w:tcW w:w="868" w:type="dxa"/>
            <w:tcBorders>
              <w:top w:val="single" w:sz="4" w:space="0" w:color="000000"/>
              <w:left w:val="single" w:sz="4" w:space="0" w:color="000000"/>
              <w:bottom w:val="single" w:sz="4" w:space="0" w:color="000000"/>
              <w:right w:val="single" w:sz="4" w:space="0" w:color="000000"/>
            </w:tcBorders>
            <w:vAlign w:val="center"/>
          </w:tcPr>
          <w:p w:rsidR="008D368A" w:rsidRDefault="006A2EBB" w:rsidP="000A1E29">
            <w:pPr>
              <w:pStyle w:val="NormalWeb"/>
              <w:spacing w:before="0" w:beforeAutospacing="0" w:after="0" w:afterAutospacing="0"/>
              <w:jc w:val="center"/>
              <w:rPr>
                <w:i/>
                <w:sz w:val="28"/>
                <w:szCs w:val="28"/>
              </w:rPr>
            </w:pPr>
            <w:r>
              <w:rPr>
                <w:b/>
                <w:bCs/>
                <w:sz w:val="26"/>
                <w:szCs w:val="26"/>
              </w:rPr>
              <w:t>Ghi chú</w:t>
            </w:r>
          </w:p>
        </w:tc>
      </w:tr>
      <w:tr w:rsidR="008D368A" w:rsidTr="000A1E29">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8D368A" w:rsidRDefault="006A2EBB" w:rsidP="000A1E29">
            <w:pPr>
              <w:pStyle w:val="NormalWeb"/>
              <w:spacing w:before="0" w:beforeAutospacing="0" w:after="0" w:afterAutospacing="0"/>
              <w:ind w:firstLine="32"/>
              <w:jc w:val="center"/>
              <w:rPr>
                <w:b/>
                <w:bCs/>
                <w:sz w:val="26"/>
                <w:szCs w:val="26"/>
              </w:rPr>
            </w:pPr>
            <w:r>
              <w:rPr>
                <w:b/>
                <w:bCs/>
                <w:sz w:val="26"/>
                <w:szCs w:val="26"/>
              </w:rPr>
              <w:t>I</w:t>
            </w:r>
          </w:p>
        </w:tc>
        <w:tc>
          <w:tcPr>
            <w:tcW w:w="13982" w:type="dxa"/>
            <w:gridSpan w:val="6"/>
            <w:tcBorders>
              <w:top w:val="single" w:sz="4" w:space="0" w:color="000000"/>
              <w:left w:val="single" w:sz="4" w:space="0" w:color="000000"/>
              <w:bottom w:val="single" w:sz="4" w:space="0" w:color="000000"/>
              <w:right w:val="single" w:sz="4" w:space="0" w:color="000000"/>
            </w:tcBorders>
          </w:tcPr>
          <w:p w:rsidR="008D368A" w:rsidRDefault="006A2EBB" w:rsidP="00E36467">
            <w:pPr>
              <w:pStyle w:val="NormalWeb"/>
              <w:spacing w:before="0" w:beforeAutospacing="0" w:after="0" w:afterAutospacing="0"/>
              <w:jc w:val="both"/>
              <w:rPr>
                <w:b/>
                <w:bCs/>
                <w:sz w:val="26"/>
                <w:szCs w:val="26"/>
              </w:rPr>
            </w:pPr>
            <w:r>
              <w:rPr>
                <w:b/>
                <w:sz w:val="26"/>
                <w:szCs w:val="26"/>
              </w:rPr>
              <w:t xml:space="preserve">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w:t>
            </w:r>
          </w:p>
        </w:tc>
      </w:tr>
      <w:tr w:rsidR="008D368A" w:rsidTr="006A50D8">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8D368A" w:rsidRPr="006A50D8" w:rsidRDefault="008D368A" w:rsidP="006A50D8">
            <w:pPr>
              <w:pStyle w:val="NormalWeb"/>
              <w:numPr>
                <w:ilvl w:val="0"/>
                <w:numId w:val="26"/>
              </w:numPr>
              <w:spacing w:before="0" w:beforeAutospacing="0" w:after="0" w:afterAutospacing="0"/>
              <w:ind w:left="0" w:firstLine="32"/>
              <w:jc w:val="center"/>
            </w:pPr>
          </w:p>
        </w:tc>
        <w:tc>
          <w:tcPr>
            <w:tcW w:w="5059" w:type="dxa"/>
            <w:tcBorders>
              <w:top w:val="single" w:sz="4" w:space="0" w:color="000000"/>
              <w:left w:val="single" w:sz="4" w:space="0" w:color="000000"/>
              <w:bottom w:val="single" w:sz="4" w:space="0" w:color="000000"/>
              <w:right w:val="single" w:sz="4" w:space="0" w:color="000000"/>
            </w:tcBorders>
            <w:vAlign w:val="center"/>
          </w:tcPr>
          <w:p w:rsidR="008D368A" w:rsidRDefault="006A2EBB">
            <w:pPr>
              <w:pStyle w:val="NormalWeb"/>
              <w:spacing w:before="0" w:beforeAutospacing="0" w:after="0" w:afterAutospacing="0"/>
              <w:jc w:val="both"/>
              <w:rPr>
                <w:i/>
                <w:sz w:val="28"/>
                <w:szCs w:val="28"/>
              </w:rPr>
            </w:pPr>
            <w:r>
              <w:rPr>
                <w:sz w:val="26"/>
                <w:szCs w:val="26"/>
              </w:rPr>
              <w:t>Tuyên truyền và công khai, giám sát, theo dõi các chỉ tiêu thực hiện Nghị quyết 57-NQ/TW</w:t>
            </w:r>
          </w:p>
        </w:tc>
        <w:tc>
          <w:tcPr>
            <w:tcW w:w="1767" w:type="dxa"/>
            <w:tcBorders>
              <w:top w:val="single" w:sz="4" w:space="0" w:color="000000"/>
              <w:left w:val="single" w:sz="4" w:space="0" w:color="000000"/>
              <w:bottom w:val="single" w:sz="4" w:space="0" w:color="000000"/>
              <w:right w:val="single" w:sz="4" w:space="0" w:color="000000"/>
            </w:tcBorders>
            <w:vAlign w:val="center"/>
          </w:tcPr>
          <w:p w:rsidR="008D368A" w:rsidRDefault="000A1E29">
            <w:pPr>
              <w:pStyle w:val="NormalWeb"/>
              <w:spacing w:before="0" w:beforeAutospacing="0" w:after="0" w:afterAutospacing="0"/>
              <w:jc w:val="both"/>
              <w:rPr>
                <w:i/>
                <w:sz w:val="28"/>
                <w:szCs w:val="28"/>
              </w:rPr>
            </w:pPr>
            <w:r>
              <w:rPr>
                <w:sz w:val="26"/>
                <w:szCs w:val="26"/>
              </w:rPr>
              <w:t>Phòng Văn hóa – Xã hội</w:t>
            </w:r>
          </w:p>
        </w:tc>
        <w:tc>
          <w:tcPr>
            <w:tcW w:w="2486" w:type="dxa"/>
            <w:tcBorders>
              <w:top w:val="single" w:sz="4" w:space="0" w:color="000000"/>
              <w:left w:val="single" w:sz="4" w:space="0" w:color="000000"/>
              <w:bottom w:val="single" w:sz="4" w:space="0" w:color="000000"/>
              <w:right w:val="single" w:sz="4" w:space="0" w:color="000000"/>
            </w:tcBorders>
            <w:vAlign w:val="center"/>
          </w:tcPr>
          <w:p w:rsidR="008D368A" w:rsidRDefault="000A1E29">
            <w:pPr>
              <w:pStyle w:val="NormalWeb"/>
              <w:spacing w:before="0" w:beforeAutospacing="0" w:after="0" w:afterAutospacing="0"/>
              <w:jc w:val="both"/>
              <w:rPr>
                <w:i/>
                <w:sz w:val="28"/>
                <w:szCs w:val="28"/>
              </w:rPr>
            </w:pPr>
            <w:r>
              <w:rPr>
                <w:sz w:val="26"/>
                <w:szCs w:val="26"/>
                <w:lang w:val="en-US"/>
              </w:rPr>
              <w:t>Các cơ quan, đơn vị;</w:t>
            </w:r>
            <w:r>
              <w:rPr>
                <w:sz w:val="26"/>
                <w:szCs w:val="26"/>
              </w:rPr>
              <w:t xml:space="preserve"> Trung tâm dịch vụ sự nghiệp công</w:t>
            </w:r>
          </w:p>
        </w:tc>
        <w:tc>
          <w:tcPr>
            <w:tcW w:w="2695" w:type="dxa"/>
            <w:tcBorders>
              <w:top w:val="single" w:sz="4" w:space="0" w:color="000000"/>
              <w:left w:val="single" w:sz="4" w:space="0" w:color="000000"/>
              <w:bottom w:val="single" w:sz="4" w:space="0" w:color="000000"/>
              <w:right w:val="single" w:sz="4" w:space="0" w:color="000000"/>
            </w:tcBorders>
            <w:vAlign w:val="center"/>
          </w:tcPr>
          <w:p w:rsidR="008D368A" w:rsidRDefault="006A2EBB" w:rsidP="000A1E29">
            <w:pPr>
              <w:pStyle w:val="NormalWeb"/>
              <w:spacing w:before="0" w:beforeAutospacing="0" w:after="0" w:afterAutospacing="0"/>
              <w:jc w:val="center"/>
              <w:rPr>
                <w:i/>
                <w:sz w:val="28"/>
                <w:szCs w:val="28"/>
              </w:rPr>
            </w:pPr>
            <w:r>
              <w:rPr>
                <w:sz w:val="26"/>
                <w:szCs w:val="26"/>
              </w:rPr>
              <w:t>Hình thức tuyên truyền, giám sát hiệu quả, dễ tiếp cận</w:t>
            </w:r>
          </w:p>
        </w:tc>
        <w:tc>
          <w:tcPr>
            <w:tcW w:w="1107" w:type="dxa"/>
            <w:tcBorders>
              <w:top w:val="single" w:sz="4" w:space="0" w:color="000000"/>
              <w:left w:val="single" w:sz="4" w:space="0" w:color="000000"/>
              <w:bottom w:val="single" w:sz="4" w:space="0" w:color="000000"/>
              <w:right w:val="single" w:sz="4" w:space="0" w:color="000000"/>
            </w:tcBorders>
            <w:vAlign w:val="center"/>
          </w:tcPr>
          <w:p w:rsidR="008D368A" w:rsidRDefault="006A2EBB" w:rsidP="006A50D8">
            <w:pPr>
              <w:pStyle w:val="NormalWeb"/>
              <w:spacing w:before="0" w:beforeAutospacing="0" w:after="0" w:afterAutospacing="0"/>
              <w:jc w:val="center"/>
              <w:rPr>
                <w:i/>
                <w:sz w:val="28"/>
                <w:szCs w:val="28"/>
              </w:rPr>
            </w:pPr>
            <w:r>
              <w:rPr>
                <w:sz w:val="26"/>
                <w:szCs w:val="26"/>
                <w:lang w:val="en-US"/>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8D368A" w:rsidRDefault="008D368A">
            <w:pPr>
              <w:pStyle w:val="NormalWeb"/>
              <w:spacing w:before="0" w:beforeAutospacing="0" w:after="0" w:afterAutospacing="0"/>
              <w:jc w:val="both"/>
              <w:rPr>
                <w:i/>
                <w:sz w:val="28"/>
                <w:szCs w:val="28"/>
              </w:rPr>
            </w:pPr>
          </w:p>
        </w:tc>
      </w:tr>
      <w:tr w:rsidR="008D368A" w:rsidTr="006A50D8">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8D368A" w:rsidRPr="006A50D8" w:rsidRDefault="008D368A" w:rsidP="006A50D8">
            <w:pPr>
              <w:pStyle w:val="NormalWeb"/>
              <w:numPr>
                <w:ilvl w:val="0"/>
                <w:numId w:val="26"/>
              </w:numPr>
              <w:spacing w:before="0" w:beforeAutospacing="0" w:after="0" w:afterAutospacing="0"/>
              <w:ind w:left="0" w:firstLine="32"/>
              <w:jc w:val="center"/>
            </w:pPr>
          </w:p>
        </w:tc>
        <w:tc>
          <w:tcPr>
            <w:tcW w:w="5059" w:type="dxa"/>
            <w:tcBorders>
              <w:top w:val="single" w:sz="4" w:space="0" w:color="000000"/>
              <w:left w:val="single" w:sz="4" w:space="0" w:color="000000"/>
              <w:bottom w:val="single" w:sz="4" w:space="0" w:color="000000"/>
              <w:right w:val="single" w:sz="4" w:space="0" w:color="000000"/>
            </w:tcBorders>
            <w:vAlign w:val="center"/>
          </w:tcPr>
          <w:p w:rsidR="008D368A" w:rsidRDefault="006A2EBB">
            <w:pPr>
              <w:pStyle w:val="NormalWeb"/>
              <w:spacing w:before="0" w:beforeAutospacing="0" w:after="0" w:afterAutospacing="0"/>
              <w:jc w:val="both"/>
              <w:rPr>
                <w:i/>
                <w:sz w:val="28"/>
                <w:szCs w:val="28"/>
              </w:rPr>
            </w:pPr>
            <w:r>
              <w:rPr>
                <w:sz w:val="26"/>
                <w:szCs w:val="26"/>
              </w:rPr>
              <w:t>Tổ chức triển khai</w:t>
            </w:r>
            <w:r>
              <w:rPr>
                <w:sz w:val="26"/>
                <w:szCs w:val="26"/>
                <w:lang w:val="vi-VN"/>
              </w:rPr>
              <w:t xml:space="preserve"> chương trình tuyên truyền</w:t>
            </w:r>
            <w:r>
              <w:rPr>
                <w:sz w:val="26"/>
                <w:szCs w:val="26"/>
              </w:rPr>
              <w:t xml:space="preserve"> thường xuyên, sâu rộng</w:t>
            </w:r>
            <w:r>
              <w:rPr>
                <w:sz w:val="26"/>
                <w:szCs w:val="26"/>
                <w:lang w:val="vi-VN"/>
              </w:rPr>
              <w:t xml:space="preserve"> về</w:t>
            </w:r>
            <w:r>
              <w:rPr>
                <w:sz w:val="26"/>
                <w:szCs w:val="26"/>
              </w:rPr>
              <w:t xml:space="preserve"> nội dung Nghị quyết 57-NQ/TW theo hướng:</w:t>
            </w:r>
            <w:r>
              <w:rPr>
                <w:sz w:val="26"/>
                <w:szCs w:val="26"/>
                <w:lang w:val="vi-VN"/>
              </w:rPr>
              <w:t xml:space="preserve"> đa đạng hóa các hình thức</w:t>
            </w:r>
            <w:r>
              <w:rPr>
                <w:sz w:val="26"/>
                <w:szCs w:val="26"/>
              </w:rPr>
              <w:t xml:space="preserve">, </w:t>
            </w:r>
            <w:r>
              <w:rPr>
                <w:sz w:val="26"/>
                <w:szCs w:val="26"/>
                <w:lang w:val="vi-VN"/>
              </w:rPr>
              <w:t>cụ thể hóa nội dung</w:t>
            </w:r>
            <w:r>
              <w:rPr>
                <w:sz w:val="26"/>
                <w:szCs w:val="26"/>
              </w:rPr>
              <w:t xml:space="preserve"> và có mục tiêu cụ thể.</w:t>
            </w:r>
          </w:p>
        </w:tc>
        <w:tc>
          <w:tcPr>
            <w:tcW w:w="1767" w:type="dxa"/>
            <w:tcBorders>
              <w:top w:val="single" w:sz="4" w:space="0" w:color="000000"/>
              <w:left w:val="single" w:sz="4" w:space="0" w:color="000000"/>
              <w:bottom w:val="single" w:sz="4" w:space="0" w:color="000000"/>
              <w:right w:val="single" w:sz="4" w:space="0" w:color="000000"/>
            </w:tcBorders>
            <w:vAlign w:val="center"/>
          </w:tcPr>
          <w:p w:rsidR="008D368A" w:rsidRDefault="000A1E29">
            <w:pPr>
              <w:pStyle w:val="NormalWeb"/>
              <w:spacing w:before="0" w:beforeAutospacing="0" w:after="0" w:afterAutospacing="0"/>
              <w:jc w:val="both"/>
              <w:rPr>
                <w:i/>
                <w:sz w:val="28"/>
                <w:szCs w:val="28"/>
              </w:rPr>
            </w:pPr>
            <w:r>
              <w:rPr>
                <w:sz w:val="26"/>
                <w:szCs w:val="26"/>
              </w:rPr>
              <w:t>Phòng Văn hóa – Xã hội</w:t>
            </w:r>
          </w:p>
        </w:tc>
        <w:tc>
          <w:tcPr>
            <w:tcW w:w="2486" w:type="dxa"/>
            <w:tcBorders>
              <w:top w:val="single" w:sz="4" w:space="0" w:color="000000"/>
              <w:left w:val="single" w:sz="4" w:space="0" w:color="000000"/>
              <w:bottom w:val="single" w:sz="4" w:space="0" w:color="000000"/>
              <w:right w:val="single" w:sz="4" w:space="0" w:color="000000"/>
            </w:tcBorders>
            <w:vAlign w:val="center"/>
          </w:tcPr>
          <w:p w:rsidR="008D368A" w:rsidRDefault="000A1E29" w:rsidP="000A1E29">
            <w:pPr>
              <w:pStyle w:val="NormalWeb"/>
              <w:spacing w:before="0" w:beforeAutospacing="0" w:after="0" w:afterAutospacing="0"/>
              <w:jc w:val="both"/>
              <w:rPr>
                <w:i/>
                <w:sz w:val="28"/>
                <w:szCs w:val="28"/>
              </w:rPr>
            </w:pPr>
            <w:r>
              <w:rPr>
                <w:sz w:val="26"/>
                <w:szCs w:val="26"/>
                <w:lang w:val="en-US"/>
              </w:rPr>
              <w:t>Các cơ quan, đơn vị;</w:t>
            </w:r>
            <w:r w:rsidR="006A2EBB">
              <w:rPr>
                <w:sz w:val="26"/>
                <w:szCs w:val="26"/>
              </w:rPr>
              <w:t xml:space="preserve"> Trung tâm </w:t>
            </w:r>
            <w:r>
              <w:rPr>
                <w:sz w:val="26"/>
                <w:szCs w:val="26"/>
              </w:rPr>
              <w:t>dịch vụ sự nghiệp công</w:t>
            </w:r>
            <w:r w:rsidR="006A2EBB">
              <w:rPr>
                <w:sz w:val="26"/>
                <w:szCs w:val="26"/>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8D368A" w:rsidRDefault="006A2EBB" w:rsidP="000A1E29">
            <w:pPr>
              <w:pStyle w:val="NormalWeb"/>
              <w:spacing w:before="0" w:beforeAutospacing="0" w:after="0" w:afterAutospacing="0"/>
              <w:jc w:val="center"/>
              <w:rPr>
                <w:i/>
                <w:sz w:val="28"/>
                <w:szCs w:val="28"/>
                <w:lang w:val="vi-VN"/>
              </w:rPr>
            </w:pPr>
            <w:r>
              <w:rPr>
                <w:sz w:val="26"/>
                <w:szCs w:val="26"/>
              </w:rPr>
              <w:t>Văn bản triển khai</w:t>
            </w:r>
            <w:r>
              <w:rPr>
                <w:sz w:val="26"/>
                <w:szCs w:val="26"/>
                <w:lang w:val="vi-VN"/>
              </w:rPr>
              <w:t>; Kết quả cụ thể việc tuyên truyền</w:t>
            </w:r>
          </w:p>
        </w:tc>
        <w:tc>
          <w:tcPr>
            <w:tcW w:w="1107" w:type="dxa"/>
            <w:tcBorders>
              <w:top w:val="single" w:sz="4" w:space="0" w:color="000000"/>
              <w:left w:val="single" w:sz="4" w:space="0" w:color="000000"/>
              <w:bottom w:val="single" w:sz="4" w:space="0" w:color="000000"/>
              <w:right w:val="single" w:sz="4" w:space="0" w:color="000000"/>
            </w:tcBorders>
            <w:vAlign w:val="center"/>
          </w:tcPr>
          <w:p w:rsidR="008D368A" w:rsidRDefault="006A2EBB" w:rsidP="006A50D8">
            <w:pPr>
              <w:pStyle w:val="NormalWeb"/>
              <w:spacing w:before="0" w:beforeAutospacing="0" w:after="0" w:afterAutospacing="0"/>
              <w:jc w:val="center"/>
              <w:rPr>
                <w:i/>
                <w:sz w:val="28"/>
                <w:szCs w:val="28"/>
              </w:rPr>
            </w:pPr>
            <w:r>
              <w:rPr>
                <w:sz w:val="26"/>
                <w:szCs w:val="26"/>
                <w:lang w:val="en-US"/>
              </w:rPr>
              <w:t>Thường xuyên</w:t>
            </w:r>
          </w:p>
        </w:tc>
        <w:tc>
          <w:tcPr>
            <w:tcW w:w="868" w:type="dxa"/>
            <w:tcBorders>
              <w:top w:val="single" w:sz="4" w:space="0" w:color="000000"/>
              <w:left w:val="single" w:sz="4" w:space="0" w:color="000000"/>
              <w:bottom w:val="single" w:sz="4" w:space="0" w:color="000000"/>
              <w:right w:val="single" w:sz="4" w:space="0" w:color="000000"/>
            </w:tcBorders>
            <w:vAlign w:val="center"/>
          </w:tcPr>
          <w:p w:rsidR="008D368A" w:rsidRDefault="008D368A">
            <w:pPr>
              <w:pStyle w:val="NormalWeb"/>
              <w:spacing w:before="0" w:beforeAutospacing="0" w:after="0" w:afterAutospacing="0"/>
              <w:jc w:val="both"/>
              <w:rPr>
                <w:i/>
                <w:sz w:val="28"/>
                <w:szCs w:val="28"/>
              </w:rPr>
            </w:pPr>
          </w:p>
        </w:tc>
      </w:tr>
      <w:tr w:rsidR="008D368A" w:rsidTr="006A50D8">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8D368A" w:rsidRPr="006A50D8" w:rsidRDefault="008D368A" w:rsidP="006A50D8">
            <w:pPr>
              <w:pStyle w:val="NormalWeb"/>
              <w:numPr>
                <w:ilvl w:val="0"/>
                <w:numId w:val="26"/>
              </w:numPr>
              <w:spacing w:before="0" w:beforeAutospacing="0" w:after="0" w:afterAutospacing="0"/>
              <w:ind w:left="0" w:firstLine="32"/>
              <w:jc w:val="center"/>
            </w:pPr>
          </w:p>
        </w:tc>
        <w:tc>
          <w:tcPr>
            <w:tcW w:w="5059" w:type="dxa"/>
            <w:tcBorders>
              <w:top w:val="single" w:sz="4" w:space="0" w:color="000000"/>
              <w:left w:val="single" w:sz="4" w:space="0" w:color="000000"/>
              <w:bottom w:val="single" w:sz="4" w:space="0" w:color="000000"/>
              <w:right w:val="single" w:sz="4" w:space="0" w:color="000000"/>
            </w:tcBorders>
            <w:vAlign w:val="center"/>
          </w:tcPr>
          <w:p w:rsidR="008D368A" w:rsidRDefault="006A2EBB">
            <w:pPr>
              <w:pStyle w:val="NormalWeb"/>
              <w:spacing w:before="0" w:beforeAutospacing="0" w:after="0" w:afterAutospacing="0"/>
              <w:jc w:val="both"/>
              <w:rPr>
                <w:i/>
                <w:sz w:val="28"/>
                <w:szCs w:val="28"/>
              </w:rPr>
            </w:pPr>
            <w:r>
              <w:rPr>
                <w:sz w:val="26"/>
                <w:szCs w:val="26"/>
              </w:rPr>
              <w:t xml:space="preserve">Phát động phong trào học tập trên các nền tảng số để trở thành phong trào “học tập số” thường xuyên, liên tục, </w:t>
            </w:r>
            <w:r>
              <w:rPr>
                <w:sz w:val="26"/>
                <w:szCs w:val="26"/>
                <w:lang w:val="vi-VN"/>
              </w:rPr>
              <w:t>phổ cập</w:t>
            </w:r>
            <w:r>
              <w:rPr>
                <w:sz w:val="26"/>
                <w:szCs w:val="26"/>
                <w:lang w:val="en-SG"/>
              </w:rPr>
              <w:t>, nâng cao</w:t>
            </w:r>
            <w:r>
              <w:rPr>
                <w:sz w:val="26"/>
                <w:szCs w:val="26"/>
                <w:lang w:val="vi-VN"/>
              </w:rPr>
              <w:t xml:space="preserve"> </w:t>
            </w:r>
            <w:r>
              <w:rPr>
                <w:sz w:val="26"/>
                <w:szCs w:val="26"/>
              </w:rPr>
              <w:t>kiến thức về khoa học, công nghệ, đổi mới sáng tạo, kỹ năng số, công nghệ số cơ bản</w:t>
            </w:r>
            <w:r>
              <w:rPr>
                <w:sz w:val="26"/>
                <w:szCs w:val="26"/>
                <w:lang w:val="vi-VN"/>
              </w:rPr>
              <w:t xml:space="preserve"> trong</w:t>
            </w:r>
            <w:r>
              <w:rPr>
                <w:sz w:val="26"/>
                <w:szCs w:val="26"/>
                <w:lang w:val="en-SG"/>
              </w:rPr>
              <w:t xml:space="preserve"> cán bộ, công chức, viên chức và</w:t>
            </w:r>
            <w:r>
              <w:rPr>
                <w:sz w:val="26"/>
                <w:szCs w:val="26"/>
                <w:lang w:val="vi-VN"/>
              </w:rPr>
              <w:t xml:space="preserve"> Nhân dân</w:t>
            </w:r>
            <w:r>
              <w:rPr>
                <w:sz w:val="26"/>
                <w:szCs w:val="26"/>
              </w:rPr>
              <w:t>.</w:t>
            </w:r>
          </w:p>
        </w:tc>
        <w:tc>
          <w:tcPr>
            <w:tcW w:w="1767" w:type="dxa"/>
            <w:tcBorders>
              <w:top w:val="single" w:sz="4" w:space="0" w:color="000000"/>
              <w:left w:val="single" w:sz="4" w:space="0" w:color="000000"/>
              <w:bottom w:val="single" w:sz="4" w:space="0" w:color="000000"/>
              <w:right w:val="single" w:sz="4" w:space="0" w:color="000000"/>
            </w:tcBorders>
            <w:vAlign w:val="center"/>
          </w:tcPr>
          <w:p w:rsidR="008D368A" w:rsidRDefault="006A50D8">
            <w:pPr>
              <w:pStyle w:val="NormalWeb"/>
              <w:spacing w:before="0" w:beforeAutospacing="0" w:after="0" w:afterAutospacing="0"/>
              <w:jc w:val="both"/>
              <w:rPr>
                <w:i/>
                <w:sz w:val="28"/>
                <w:szCs w:val="28"/>
              </w:rPr>
            </w:pPr>
            <w:r>
              <w:rPr>
                <w:sz w:val="26"/>
                <w:szCs w:val="26"/>
              </w:rPr>
              <w:t>Phòng Văn hóa – Xã hội</w:t>
            </w:r>
          </w:p>
        </w:tc>
        <w:tc>
          <w:tcPr>
            <w:tcW w:w="2486" w:type="dxa"/>
            <w:tcBorders>
              <w:top w:val="single" w:sz="4" w:space="0" w:color="000000"/>
              <w:left w:val="single" w:sz="4" w:space="0" w:color="000000"/>
              <w:bottom w:val="single" w:sz="4" w:space="0" w:color="000000"/>
              <w:right w:val="single" w:sz="4" w:space="0" w:color="000000"/>
            </w:tcBorders>
            <w:vAlign w:val="center"/>
          </w:tcPr>
          <w:p w:rsidR="008D368A" w:rsidRDefault="006A50D8">
            <w:pPr>
              <w:pStyle w:val="NormalWeb"/>
              <w:spacing w:before="0" w:beforeAutospacing="0" w:after="0" w:afterAutospacing="0"/>
              <w:jc w:val="both"/>
              <w:rPr>
                <w:i/>
                <w:sz w:val="28"/>
                <w:szCs w:val="28"/>
              </w:rPr>
            </w:pPr>
            <w:r>
              <w:rPr>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8D368A" w:rsidRDefault="006A2EBB" w:rsidP="006A50D8">
            <w:pPr>
              <w:pStyle w:val="NormalWeb"/>
              <w:spacing w:before="0" w:beforeAutospacing="0" w:after="0" w:afterAutospacing="0"/>
              <w:jc w:val="center"/>
              <w:rPr>
                <w:i/>
                <w:sz w:val="28"/>
                <w:szCs w:val="28"/>
              </w:rPr>
            </w:pPr>
            <w:r>
              <w:rPr>
                <w:sz w:val="26"/>
                <w:szCs w:val="26"/>
              </w:rPr>
              <w:t>Văn bản triển khai</w:t>
            </w:r>
            <w:r>
              <w:rPr>
                <w:sz w:val="26"/>
                <w:szCs w:val="26"/>
                <w:lang w:val="vi-VN"/>
              </w:rPr>
              <w:t>; Kết quả cụ thể</w:t>
            </w:r>
          </w:p>
        </w:tc>
        <w:tc>
          <w:tcPr>
            <w:tcW w:w="1107" w:type="dxa"/>
            <w:tcBorders>
              <w:top w:val="single" w:sz="4" w:space="0" w:color="000000"/>
              <w:left w:val="single" w:sz="4" w:space="0" w:color="000000"/>
              <w:bottom w:val="single" w:sz="4" w:space="0" w:color="000000"/>
              <w:right w:val="single" w:sz="4" w:space="0" w:color="000000"/>
            </w:tcBorders>
            <w:vAlign w:val="center"/>
          </w:tcPr>
          <w:p w:rsidR="008D368A" w:rsidRDefault="006A2EBB" w:rsidP="006A50D8">
            <w:pPr>
              <w:pStyle w:val="NormalWeb"/>
              <w:spacing w:before="0" w:beforeAutospacing="0" w:after="0" w:afterAutospacing="0"/>
              <w:jc w:val="center"/>
              <w:rPr>
                <w:i/>
                <w:sz w:val="28"/>
                <w:szCs w:val="28"/>
              </w:rPr>
            </w:pPr>
            <w:r>
              <w:rPr>
                <w:sz w:val="26"/>
                <w:szCs w:val="26"/>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8D368A" w:rsidRDefault="008D368A">
            <w:pPr>
              <w:pStyle w:val="NormalWeb"/>
              <w:spacing w:before="0" w:beforeAutospacing="0" w:after="0" w:afterAutospacing="0"/>
              <w:jc w:val="both"/>
              <w:rPr>
                <w:i/>
                <w:sz w:val="28"/>
                <w:szCs w:val="28"/>
              </w:rPr>
            </w:pPr>
          </w:p>
        </w:tc>
      </w:tr>
      <w:tr w:rsidR="006A50D8" w:rsidTr="006A50D8">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Pr="006A50D8" w:rsidRDefault="006A50D8" w:rsidP="006A50D8">
            <w:pPr>
              <w:pStyle w:val="NormalWeb"/>
              <w:numPr>
                <w:ilvl w:val="0"/>
                <w:numId w:val="26"/>
              </w:numPr>
              <w:spacing w:before="0" w:beforeAutospacing="0" w:after="0" w:afterAutospacing="0"/>
              <w:ind w:left="0" w:firstLine="32"/>
              <w:jc w:val="cente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i/>
                <w:sz w:val="28"/>
                <w:szCs w:val="28"/>
              </w:rPr>
            </w:pPr>
            <w:r>
              <w:rPr>
                <w:sz w:val="26"/>
                <w:szCs w:val="26"/>
              </w:rPr>
              <w:t xml:space="preserve">Triển khai văn bản quy định trách nhiệm người đứng đầu các cơ quan nhà nước trực tiếp phụ trách, chỉ đạo triển khai nhiệm vụ về phát triển khoa học, công nghệ, đổi mới sáng tạo và chuyển đổi số của cơ quan, tổ chức </w:t>
            </w:r>
          </w:p>
        </w:tc>
        <w:tc>
          <w:tcPr>
            <w:tcW w:w="176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D5081">
            <w:pPr>
              <w:pStyle w:val="NormalWeb"/>
              <w:spacing w:before="0" w:beforeAutospacing="0" w:after="0" w:afterAutospacing="0"/>
              <w:jc w:val="both"/>
              <w:rPr>
                <w:i/>
                <w:sz w:val="28"/>
                <w:szCs w:val="28"/>
              </w:rPr>
            </w:pPr>
            <w:r>
              <w:rPr>
                <w:sz w:val="26"/>
                <w:szCs w:val="26"/>
              </w:rPr>
              <w:t>Phòng Văn hóa – Xã hội</w:t>
            </w:r>
          </w:p>
        </w:tc>
        <w:tc>
          <w:tcPr>
            <w:tcW w:w="2486"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D5081">
            <w:pPr>
              <w:pStyle w:val="NormalWeb"/>
              <w:spacing w:before="0" w:beforeAutospacing="0" w:after="0" w:afterAutospacing="0"/>
              <w:jc w:val="both"/>
              <w:rPr>
                <w:i/>
                <w:sz w:val="28"/>
                <w:szCs w:val="28"/>
              </w:rPr>
            </w:pPr>
            <w:r>
              <w:rPr>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i/>
                <w:sz w:val="28"/>
                <w:szCs w:val="28"/>
              </w:rPr>
            </w:pPr>
            <w:r>
              <w:rPr>
                <w:sz w:val="26"/>
                <w:szCs w:val="26"/>
              </w:rPr>
              <w:t>Văn bản triển khai</w:t>
            </w:r>
            <w:r>
              <w:rPr>
                <w:sz w:val="26"/>
                <w:szCs w:val="26"/>
                <w:lang w:val="vi-VN"/>
              </w:rPr>
              <w:t>; Kết quả cụ thể</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i/>
                <w:sz w:val="28"/>
                <w:szCs w:val="28"/>
              </w:rPr>
            </w:pPr>
            <w:r>
              <w:rPr>
                <w:sz w:val="26"/>
                <w:szCs w:val="26"/>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pStyle w:val="NormalWeb"/>
              <w:spacing w:before="0" w:beforeAutospacing="0" w:after="0" w:afterAutospacing="0"/>
              <w:jc w:val="both"/>
              <w:rPr>
                <w:i/>
                <w:sz w:val="28"/>
                <w:szCs w:val="28"/>
              </w:rPr>
            </w:pPr>
          </w:p>
        </w:tc>
      </w:tr>
      <w:tr w:rsidR="006A50D8" w:rsidTr="006A50D8">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numPr>
                <w:ilvl w:val="0"/>
                <w:numId w:val="26"/>
              </w:numPr>
              <w:spacing w:before="0" w:beforeAutospacing="0" w:after="0" w:afterAutospacing="0"/>
              <w:ind w:left="0" w:firstLine="32"/>
              <w:jc w:val="center"/>
              <w:rPr>
                <w:sz w:val="28"/>
                <w:szCs w:val="28"/>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i/>
                <w:sz w:val="28"/>
                <w:szCs w:val="28"/>
              </w:rPr>
            </w:pPr>
            <w:r>
              <w:rPr>
                <w:sz w:val="26"/>
                <w:szCs w:val="26"/>
              </w:rPr>
              <w:t>Quán triệt các quy định trung ương về phát huy tinh thần sáng tạo, dám nghĩ, dám làm, dám chịu trách nhiệm của đội ngũ cán bộ, công chức, viên chức trong phát triển khoa học, công nghệ, đổi mới sáng tạo và chuyển đổi số theo tinh thần Nghị quyết số 57-NQ/TW</w:t>
            </w:r>
          </w:p>
        </w:tc>
        <w:tc>
          <w:tcPr>
            <w:tcW w:w="176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D5081">
            <w:pPr>
              <w:pStyle w:val="NormalWeb"/>
              <w:spacing w:before="0" w:beforeAutospacing="0" w:after="0" w:afterAutospacing="0"/>
              <w:jc w:val="both"/>
              <w:rPr>
                <w:i/>
                <w:sz w:val="28"/>
                <w:szCs w:val="28"/>
              </w:rPr>
            </w:pPr>
            <w:r>
              <w:rPr>
                <w:sz w:val="26"/>
                <w:szCs w:val="26"/>
              </w:rPr>
              <w:t>Phòng Văn hóa – Xã hội</w:t>
            </w:r>
          </w:p>
        </w:tc>
        <w:tc>
          <w:tcPr>
            <w:tcW w:w="2486"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D5081">
            <w:pPr>
              <w:pStyle w:val="NormalWeb"/>
              <w:spacing w:before="0" w:beforeAutospacing="0" w:after="0" w:afterAutospacing="0"/>
              <w:jc w:val="both"/>
              <w:rPr>
                <w:i/>
                <w:sz w:val="28"/>
                <w:szCs w:val="28"/>
              </w:rPr>
            </w:pPr>
            <w:r>
              <w:rPr>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i/>
                <w:sz w:val="28"/>
                <w:szCs w:val="28"/>
              </w:rPr>
            </w:pPr>
            <w:r>
              <w:rPr>
                <w:sz w:val="26"/>
                <w:szCs w:val="26"/>
              </w:rPr>
              <w:t>Văn bản triển khai</w:t>
            </w:r>
            <w:r>
              <w:rPr>
                <w:sz w:val="26"/>
                <w:szCs w:val="26"/>
                <w:lang w:val="vi-VN"/>
              </w:rPr>
              <w:t>; Kết quả cụ thể</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i/>
                <w:sz w:val="28"/>
                <w:szCs w:val="28"/>
              </w:rPr>
            </w:pPr>
            <w:r>
              <w:rPr>
                <w:sz w:val="26"/>
                <w:szCs w:val="26"/>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pStyle w:val="NormalWeb"/>
              <w:spacing w:before="0" w:beforeAutospacing="0" w:after="0" w:afterAutospacing="0"/>
              <w:jc w:val="both"/>
              <w:rPr>
                <w:i/>
                <w:sz w:val="28"/>
                <w:szCs w:val="28"/>
              </w:rPr>
            </w:pPr>
          </w:p>
        </w:tc>
      </w:tr>
      <w:tr w:rsidR="006A50D8" w:rsidTr="006A50D8">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numPr>
                <w:ilvl w:val="0"/>
                <w:numId w:val="26"/>
              </w:numPr>
              <w:spacing w:before="0" w:beforeAutospacing="0" w:after="0" w:afterAutospacing="0"/>
              <w:ind w:left="0" w:firstLine="32"/>
              <w:jc w:val="center"/>
              <w:rPr>
                <w:sz w:val="28"/>
                <w:szCs w:val="28"/>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i/>
                <w:sz w:val="28"/>
                <w:szCs w:val="28"/>
              </w:rPr>
            </w:pPr>
            <w:r>
              <w:rPr>
                <w:sz w:val="26"/>
                <w:szCs w:val="26"/>
              </w:rPr>
              <w:t>Đảm bảo trong dự toán ngân sách hàng năm để bố trí ít nhất 3% tổng chi ngân sách hàng năm cho phát triển khoa học, công nghệ, đổi mới sáng tạo, chuyển đổi số và tiếp tục nâng lên 2% GRDP trong 5 năm tiếp theo</w:t>
            </w:r>
          </w:p>
        </w:tc>
        <w:tc>
          <w:tcPr>
            <w:tcW w:w="1767"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i/>
                <w:sz w:val="28"/>
                <w:szCs w:val="28"/>
              </w:rPr>
            </w:pPr>
            <w:r>
              <w:rPr>
                <w:sz w:val="26"/>
                <w:szCs w:val="26"/>
              </w:rPr>
              <w:t>Phòng Kinh tế, Hạ tầng và Đô thị</w:t>
            </w:r>
          </w:p>
        </w:tc>
        <w:tc>
          <w:tcPr>
            <w:tcW w:w="2486"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D5081">
            <w:pPr>
              <w:pStyle w:val="NormalWeb"/>
              <w:spacing w:before="0" w:beforeAutospacing="0" w:after="0" w:afterAutospacing="0"/>
              <w:jc w:val="both"/>
              <w:rPr>
                <w:i/>
                <w:sz w:val="28"/>
                <w:szCs w:val="28"/>
              </w:rPr>
            </w:pPr>
            <w:r>
              <w:rPr>
                <w:sz w:val="26"/>
                <w:szCs w:val="26"/>
              </w:rPr>
              <w:t xml:space="preserve">Phòng Văn hóa – Xã hội; </w:t>
            </w:r>
            <w:r>
              <w:rPr>
                <w:sz w:val="26"/>
                <w:szCs w:val="26"/>
                <w:lang w:val="en-US"/>
              </w:rPr>
              <w:t>Các cơ quan, đơn vị liên quan</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i/>
                <w:sz w:val="28"/>
                <w:szCs w:val="28"/>
              </w:rPr>
            </w:pPr>
            <w:r>
              <w:rPr>
                <w:sz w:val="26"/>
                <w:szCs w:val="26"/>
              </w:rPr>
              <w:t>Ngân sách được bố trí đáp ứng yêu cầu</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i/>
                <w:sz w:val="28"/>
                <w:szCs w:val="28"/>
              </w:rPr>
            </w:pPr>
            <w:r>
              <w:rPr>
                <w:sz w:val="26"/>
                <w:szCs w:val="26"/>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pStyle w:val="NormalWeb"/>
              <w:spacing w:before="0" w:beforeAutospacing="0" w:after="0" w:afterAutospacing="0"/>
              <w:jc w:val="both"/>
              <w:rPr>
                <w:i/>
                <w:sz w:val="28"/>
                <w:szCs w:val="28"/>
              </w:rPr>
            </w:pPr>
            <w:r>
              <w:rPr>
                <w:i/>
                <w:sz w:val="28"/>
                <w:szCs w:val="28"/>
              </w:rPr>
              <w:t xml:space="preserve"> </w:t>
            </w:r>
          </w:p>
        </w:tc>
      </w:tr>
      <w:tr w:rsidR="006A50D8" w:rsidTr="006A50D8">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numPr>
                <w:ilvl w:val="0"/>
                <w:numId w:val="26"/>
              </w:numPr>
              <w:spacing w:before="0" w:beforeAutospacing="0" w:after="0" w:afterAutospacing="0"/>
              <w:ind w:left="0" w:firstLine="32"/>
              <w:jc w:val="center"/>
              <w:rPr>
                <w:sz w:val="28"/>
                <w:szCs w:val="28"/>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i/>
                <w:sz w:val="28"/>
                <w:szCs w:val="28"/>
              </w:rPr>
            </w:pPr>
            <w:r>
              <w:rPr>
                <w:sz w:val="26"/>
                <w:szCs w:val="26"/>
                <w:lang w:val="nl-NL"/>
              </w:rPr>
              <w:t>Phát động phong trào thi đua trong toàn tỉnh để phát huy sức mạnh tổng hợp của cả hệ thống chính trị, sự tham gia tích cực của doanh nhân, doanh nghiệp và Nhân dân thực hiện thành công cuộc cách mạng chuyển đổi số</w:t>
            </w:r>
          </w:p>
        </w:tc>
        <w:tc>
          <w:tcPr>
            <w:tcW w:w="176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D5081">
            <w:pPr>
              <w:pStyle w:val="NormalWeb"/>
              <w:spacing w:before="0" w:beforeAutospacing="0" w:after="0" w:afterAutospacing="0"/>
              <w:jc w:val="both"/>
              <w:rPr>
                <w:i/>
                <w:sz w:val="28"/>
                <w:szCs w:val="28"/>
              </w:rPr>
            </w:pPr>
            <w:r>
              <w:rPr>
                <w:sz w:val="26"/>
                <w:szCs w:val="26"/>
              </w:rPr>
              <w:t>Phòng Văn hóa – Xã hội</w:t>
            </w:r>
          </w:p>
        </w:tc>
        <w:tc>
          <w:tcPr>
            <w:tcW w:w="2486"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D5081">
            <w:pPr>
              <w:pStyle w:val="NormalWeb"/>
              <w:spacing w:before="0" w:beforeAutospacing="0" w:after="0" w:afterAutospacing="0"/>
              <w:jc w:val="both"/>
              <w:rPr>
                <w:i/>
                <w:sz w:val="28"/>
                <w:szCs w:val="28"/>
              </w:rPr>
            </w:pPr>
            <w:r>
              <w:rPr>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i/>
                <w:sz w:val="28"/>
                <w:szCs w:val="28"/>
              </w:rPr>
            </w:pPr>
            <w:r>
              <w:rPr>
                <w:sz w:val="26"/>
                <w:szCs w:val="26"/>
              </w:rPr>
              <w:t>Văn bản triển khai</w:t>
            </w:r>
            <w:r>
              <w:rPr>
                <w:sz w:val="26"/>
                <w:szCs w:val="26"/>
                <w:lang w:val="vi-VN"/>
              </w:rPr>
              <w:t>; Kết quả cụ thể</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i/>
                <w:sz w:val="28"/>
                <w:szCs w:val="28"/>
              </w:rPr>
            </w:pPr>
            <w:r>
              <w:rPr>
                <w:sz w:val="26"/>
                <w:szCs w:val="26"/>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pStyle w:val="NormalWeb"/>
              <w:spacing w:before="0" w:beforeAutospacing="0" w:after="0" w:afterAutospacing="0"/>
              <w:jc w:val="both"/>
              <w:rPr>
                <w:i/>
                <w:sz w:val="28"/>
                <w:szCs w:val="28"/>
              </w:rPr>
            </w:pPr>
            <w:r>
              <w:rPr>
                <w:sz w:val="26"/>
                <w:szCs w:val="26"/>
              </w:rPr>
              <w:t xml:space="preserve"> </w:t>
            </w:r>
          </w:p>
        </w:tc>
      </w:tr>
      <w:tr w:rsidR="006A50D8" w:rsidTr="006A50D8">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numPr>
                <w:ilvl w:val="0"/>
                <w:numId w:val="26"/>
              </w:numPr>
              <w:spacing w:before="0" w:beforeAutospacing="0" w:after="0" w:afterAutospacing="0"/>
              <w:ind w:left="0" w:firstLine="32"/>
              <w:jc w:val="center"/>
              <w:rPr>
                <w:sz w:val="28"/>
                <w:szCs w:val="28"/>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i/>
                <w:sz w:val="28"/>
                <w:szCs w:val="28"/>
              </w:rPr>
            </w:pPr>
            <w:r>
              <w:rPr>
                <w:sz w:val="26"/>
                <w:szCs w:val="26"/>
              </w:rPr>
              <w:t>Đề xuất t</w:t>
            </w:r>
            <w:r>
              <w:rPr>
                <w:sz w:val="26"/>
                <w:szCs w:val="26"/>
                <w:lang w:val="vi-VN"/>
              </w:rPr>
              <w:t>ôn vinh, biểu dương, khen thưởng kịp thời, xứng đáng đối với các sở, ban, ngành, địa phương, các tổ chức, cá nhân liên quan có thành tích tiêu biểu trong phát triển khoa học, công nghệ, đổi mới sáng tạo và chuyển đổi số</w:t>
            </w:r>
          </w:p>
        </w:tc>
        <w:tc>
          <w:tcPr>
            <w:tcW w:w="1767"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i/>
                <w:sz w:val="28"/>
                <w:szCs w:val="28"/>
              </w:rPr>
            </w:pPr>
            <w:r>
              <w:rPr>
                <w:sz w:val="26"/>
                <w:szCs w:val="26"/>
                <w:lang w:val="en-US"/>
              </w:rPr>
              <w:t>Các cơ quan, đơn vị</w:t>
            </w:r>
          </w:p>
        </w:tc>
        <w:tc>
          <w:tcPr>
            <w:tcW w:w="2486"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i/>
                <w:sz w:val="28"/>
                <w:szCs w:val="28"/>
              </w:rPr>
            </w:pPr>
            <w:r>
              <w:rPr>
                <w:sz w:val="26"/>
                <w:szCs w:val="26"/>
              </w:rPr>
              <w:t>Phòng Văn hóa – Xã hội</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i/>
                <w:sz w:val="28"/>
                <w:szCs w:val="28"/>
                <w:lang w:val="vi-VN"/>
              </w:rPr>
            </w:pPr>
            <w:r>
              <w:rPr>
                <w:sz w:val="26"/>
                <w:szCs w:val="26"/>
              </w:rPr>
              <w:t>Văn bản triển khai</w:t>
            </w:r>
            <w:r>
              <w:rPr>
                <w:sz w:val="26"/>
                <w:szCs w:val="26"/>
                <w:lang w:val="vi-VN"/>
              </w:rPr>
              <w:t>/ Số lượng được biểu dương, tôn vinh</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i/>
                <w:sz w:val="28"/>
                <w:szCs w:val="28"/>
              </w:rPr>
            </w:pPr>
            <w:r>
              <w:rPr>
                <w:sz w:val="26"/>
                <w:szCs w:val="26"/>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pStyle w:val="NormalWeb"/>
              <w:spacing w:before="0" w:beforeAutospacing="0" w:after="0" w:afterAutospacing="0"/>
              <w:jc w:val="both"/>
              <w:rPr>
                <w:i/>
                <w:sz w:val="28"/>
                <w:szCs w:val="28"/>
              </w:rPr>
            </w:pPr>
          </w:p>
        </w:tc>
      </w:tr>
      <w:tr w:rsidR="006A50D8" w:rsidTr="006A50D8">
        <w:trPr>
          <w:jc w:val="center"/>
        </w:trPr>
        <w:tc>
          <w:tcPr>
            <w:tcW w:w="861" w:type="dxa"/>
            <w:tcBorders>
              <w:top w:val="single" w:sz="4" w:space="0" w:color="000000"/>
              <w:left w:val="single" w:sz="4" w:space="0" w:color="000000"/>
              <w:bottom w:val="single" w:sz="4" w:space="0" w:color="000000"/>
              <w:right w:val="single" w:sz="4" w:space="0" w:color="000000"/>
            </w:tcBorders>
          </w:tcPr>
          <w:p w:rsidR="006A50D8" w:rsidRDefault="006A50D8" w:rsidP="000A1E29">
            <w:pPr>
              <w:pStyle w:val="NormalWeb"/>
              <w:numPr>
                <w:ilvl w:val="0"/>
                <w:numId w:val="26"/>
              </w:numPr>
              <w:spacing w:before="0" w:beforeAutospacing="0" w:after="0" w:afterAutospacing="0"/>
              <w:ind w:left="0" w:firstLine="32"/>
              <w:jc w:val="center"/>
              <w:rPr>
                <w:sz w:val="28"/>
                <w:szCs w:val="28"/>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i/>
                <w:sz w:val="28"/>
                <w:szCs w:val="28"/>
              </w:rPr>
            </w:pPr>
            <w:r>
              <w:rPr>
                <w:sz w:val="26"/>
                <w:szCs w:val="26"/>
              </w:rPr>
              <w:t>Triển khai nền tảng đào tạo trực tuyến mở đại trà cung cấp miễn phí các kiến thức về phát triển khoa học, công nghệ và đổi mới sáng tạo, kiến thức, kỹ năng số, công nghệ số cơ bản cho người dân, doanh nghiệp</w:t>
            </w:r>
          </w:p>
        </w:tc>
        <w:tc>
          <w:tcPr>
            <w:tcW w:w="176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D5081">
            <w:pPr>
              <w:pStyle w:val="NormalWeb"/>
              <w:spacing w:before="0" w:beforeAutospacing="0" w:after="0" w:afterAutospacing="0"/>
              <w:jc w:val="both"/>
              <w:rPr>
                <w:i/>
                <w:sz w:val="28"/>
                <w:szCs w:val="28"/>
              </w:rPr>
            </w:pPr>
            <w:r>
              <w:rPr>
                <w:sz w:val="26"/>
                <w:szCs w:val="26"/>
              </w:rPr>
              <w:t>Phòng Văn hóa – Xã hội</w:t>
            </w:r>
          </w:p>
        </w:tc>
        <w:tc>
          <w:tcPr>
            <w:tcW w:w="2486"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D5081">
            <w:pPr>
              <w:pStyle w:val="NormalWeb"/>
              <w:spacing w:before="0" w:beforeAutospacing="0" w:after="0" w:afterAutospacing="0"/>
              <w:jc w:val="both"/>
              <w:rPr>
                <w:i/>
                <w:sz w:val="28"/>
                <w:szCs w:val="28"/>
              </w:rPr>
            </w:pPr>
            <w:r>
              <w:rPr>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i/>
                <w:sz w:val="28"/>
                <w:szCs w:val="28"/>
                <w:lang w:val="vi-VN"/>
              </w:rPr>
            </w:pPr>
            <w:r>
              <w:rPr>
                <w:sz w:val="26"/>
                <w:szCs w:val="26"/>
              </w:rPr>
              <w:t>Văn bản triển khai</w:t>
            </w:r>
            <w:r>
              <w:rPr>
                <w:sz w:val="26"/>
                <w:szCs w:val="26"/>
                <w:lang w:val="vi-VN"/>
              </w:rPr>
              <w:t>/ Hiệu quả mang lại của mô hình</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i/>
                <w:sz w:val="28"/>
                <w:szCs w:val="28"/>
              </w:rPr>
            </w:pPr>
            <w:r>
              <w:rPr>
                <w:sz w:val="26"/>
                <w:szCs w:val="26"/>
              </w:rPr>
              <w:t xml:space="preserve">Thường xuyên và theo hướng dẫn của </w:t>
            </w:r>
            <w:r>
              <w:rPr>
                <w:sz w:val="26"/>
                <w:szCs w:val="26"/>
              </w:rPr>
              <w:lastRenderedPageBreak/>
              <w:t>Bộ KHCN; Tỉnh</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pStyle w:val="NormalWeb"/>
              <w:spacing w:before="0" w:beforeAutospacing="0" w:after="0" w:afterAutospacing="0"/>
              <w:jc w:val="both"/>
              <w:rPr>
                <w:i/>
                <w:sz w:val="28"/>
                <w:szCs w:val="28"/>
              </w:rPr>
            </w:pPr>
            <w:r>
              <w:rPr>
                <w:sz w:val="26"/>
                <w:szCs w:val="26"/>
              </w:rPr>
              <w:lastRenderedPageBreak/>
              <w:t xml:space="preserve"> </w:t>
            </w:r>
          </w:p>
        </w:tc>
      </w:tr>
      <w:tr w:rsidR="006A50D8" w:rsidTr="000A1E29">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spacing w:before="0" w:beforeAutospacing="0" w:after="0" w:afterAutospacing="0"/>
              <w:ind w:firstLine="32"/>
              <w:jc w:val="center"/>
              <w:rPr>
                <w:sz w:val="28"/>
                <w:szCs w:val="28"/>
              </w:rPr>
            </w:pPr>
            <w:r>
              <w:rPr>
                <w:b/>
                <w:bCs/>
                <w:sz w:val="26"/>
                <w:szCs w:val="26"/>
              </w:rPr>
              <w:lastRenderedPageBreak/>
              <w:t>II</w:t>
            </w:r>
          </w:p>
        </w:tc>
        <w:tc>
          <w:tcPr>
            <w:tcW w:w="13982" w:type="dxa"/>
            <w:gridSpan w:val="6"/>
            <w:tcBorders>
              <w:top w:val="single" w:sz="4" w:space="0" w:color="000000"/>
              <w:left w:val="single" w:sz="4" w:space="0" w:color="000000"/>
              <w:bottom w:val="single" w:sz="4" w:space="0" w:color="000000"/>
              <w:right w:val="single" w:sz="4" w:space="0" w:color="000000"/>
            </w:tcBorders>
          </w:tcPr>
          <w:p w:rsidR="006A50D8" w:rsidRDefault="006A50D8" w:rsidP="00E36467">
            <w:pPr>
              <w:pStyle w:val="NormalWeb"/>
              <w:spacing w:before="0" w:beforeAutospacing="0" w:after="0" w:afterAutospacing="0"/>
              <w:jc w:val="both"/>
              <w:rPr>
                <w:sz w:val="26"/>
                <w:szCs w:val="26"/>
              </w:rPr>
            </w:pPr>
            <w:r>
              <w:rPr>
                <w:b/>
                <w:sz w:val="26"/>
                <w:szCs w:val="26"/>
              </w:rPr>
              <w:t xml:space="preserve">Triển khai thực hiện các chính sách mới để tạo sự bứt phá, phát triển khoa học, công nghệ, đổi mới sáng tạo và chuyển đổi số </w:t>
            </w:r>
          </w:p>
        </w:tc>
      </w:tr>
      <w:tr w:rsidR="006A50D8" w:rsidTr="006A50D8">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numPr>
                <w:ilvl w:val="0"/>
                <w:numId w:val="26"/>
              </w:numPr>
              <w:spacing w:before="0" w:beforeAutospacing="0" w:after="0" w:afterAutospacing="0"/>
              <w:ind w:left="0" w:firstLine="32"/>
              <w:jc w:val="center"/>
              <w:rPr>
                <w:sz w:val="28"/>
                <w:szCs w:val="28"/>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i/>
                <w:sz w:val="28"/>
                <w:szCs w:val="28"/>
              </w:rPr>
            </w:pPr>
            <w:r>
              <w:rPr>
                <w:sz w:val="26"/>
                <w:szCs w:val="26"/>
                <w:lang w:val="nl-NL"/>
              </w:rPr>
              <w:t>Triển khai các quy định pháp luật trong hoạt động khoa học, công nghệ và đổi mới sáng tạo theo hướng c</w:t>
            </w:r>
            <w:r>
              <w:rPr>
                <w:sz w:val="26"/>
                <w:szCs w:val="26"/>
                <w:lang w:val="vi-VN"/>
              </w:rPr>
              <w:t>hấp nhận rủi ro, đầu tư mạo hiểm</w:t>
            </w:r>
            <w:r>
              <w:rPr>
                <w:sz w:val="26"/>
                <w:szCs w:val="26"/>
                <w:lang w:val="nl-NL"/>
              </w:rPr>
              <w:t xml:space="preserve"> và độ trễ</w:t>
            </w:r>
            <w:r>
              <w:rPr>
                <w:sz w:val="26"/>
                <w:szCs w:val="26"/>
                <w:lang w:val="vi-VN"/>
              </w:rPr>
              <w:t xml:space="preserve"> trong nghiên cứu khoa học</w:t>
            </w:r>
            <w:r>
              <w:rPr>
                <w:sz w:val="26"/>
                <w:szCs w:val="26"/>
                <w:lang w:val="nl-NL"/>
              </w:rPr>
              <w:t xml:space="preserve">, </w:t>
            </w:r>
            <w:r>
              <w:rPr>
                <w:sz w:val="26"/>
                <w:szCs w:val="26"/>
                <w:lang w:val="vi-VN"/>
              </w:rPr>
              <w:t>phát triển công nghệ, đổi mới sáng tạo</w:t>
            </w:r>
            <w:r>
              <w:rPr>
                <w:sz w:val="26"/>
                <w:szCs w:val="26"/>
                <w:lang w:val="nl-NL"/>
              </w:rPr>
              <w:t>.</w:t>
            </w:r>
          </w:p>
        </w:tc>
        <w:tc>
          <w:tcPr>
            <w:tcW w:w="176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D5081">
            <w:pPr>
              <w:pStyle w:val="NormalWeb"/>
              <w:spacing w:before="0" w:beforeAutospacing="0" w:after="0" w:afterAutospacing="0"/>
              <w:jc w:val="both"/>
              <w:rPr>
                <w:i/>
                <w:sz w:val="28"/>
                <w:szCs w:val="28"/>
              </w:rPr>
            </w:pPr>
            <w:r>
              <w:rPr>
                <w:sz w:val="26"/>
                <w:szCs w:val="26"/>
              </w:rPr>
              <w:t>Phòng Văn hóa – Xã hội</w:t>
            </w:r>
          </w:p>
        </w:tc>
        <w:tc>
          <w:tcPr>
            <w:tcW w:w="2486"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D5081">
            <w:pPr>
              <w:pStyle w:val="NormalWeb"/>
              <w:spacing w:before="0" w:beforeAutospacing="0" w:after="0" w:afterAutospacing="0"/>
              <w:jc w:val="both"/>
              <w:rPr>
                <w:i/>
                <w:sz w:val="28"/>
                <w:szCs w:val="28"/>
              </w:rPr>
            </w:pPr>
            <w:r>
              <w:rPr>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i/>
                <w:sz w:val="28"/>
                <w:szCs w:val="28"/>
              </w:rPr>
            </w:pPr>
            <w:r>
              <w:rPr>
                <w:sz w:val="26"/>
                <w:szCs w:val="26"/>
              </w:rPr>
              <w:t>Văn bản triển khai</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i/>
                <w:sz w:val="28"/>
                <w:szCs w:val="28"/>
              </w:rPr>
            </w:pPr>
            <w:r>
              <w:rPr>
                <w:sz w:val="26"/>
                <w:szCs w:val="26"/>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pStyle w:val="NormalWeb"/>
              <w:spacing w:before="0" w:beforeAutospacing="0" w:after="0" w:afterAutospacing="0"/>
              <w:jc w:val="both"/>
              <w:rPr>
                <w:i/>
                <w:sz w:val="28"/>
                <w:szCs w:val="28"/>
              </w:rPr>
            </w:pPr>
          </w:p>
        </w:tc>
      </w:tr>
      <w:tr w:rsidR="006A50D8" w:rsidTr="000A1E29">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spacing w:before="0" w:beforeAutospacing="0" w:after="0" w:afterAutospacing="0"/>
              <w:ind w:firstLine="32"/>
              <w:jc w:val="center"/>
              <w:rPr>
                <w:sz w:val="28"/>
                <w:szCs w:val="28"/>
              </w:rPr>
            </w:pPr>
            <w:r>
              <w:rPr>
                <w:b/>
                <w:bCs/>
                <w:sz w:val="26"/>
                <w:szCs w:val="26"/>
              </w:rPr>
              <w:t>III</w:t>
            </w:r>
          </w:p>
        </w:tc>
        <w:tc>
          <w:tcPr>
            <w:tcW w:w="13982" w:type="dxa"/>
            <w:gridSpan w:val="6"/>
            <w:tcBorders>
              <w:top w:val="single" w:sz="4" w:space="0" w:color="000000"/>
              <w:left w:val="single" w:sz="4" w:space="0" w:color="000000"/>
              <w:bottom w:val="single" w:sz="4" w:space="0" w:color="000000"/>
              <w:right w:val="single" w:sz="4" w:space="0" w:color="000000"/>
            </w:tcBorders>
          </w:tcPr>
          <w:p w:rsidR="006A50D8" w:rsidRDefault="006A50D8">
            <w:pPr>
              <w:pStyle w:val="NormalWeb"/>
              <w:spacing w:before="0" w:beforeAutospacing="0" w:after="0" w:afterAutospacing="0"/>
              <w:jc w:val="both"/>
              <w:rPr>
                <w:i/>
                <w:sz w:val="28"/>
                <w:szCs w:val="28"/>
              </w:rPr>
            </w:pPr>
            <w:r>
              <w:rPr>
                <w:b/>
                <w:bCs/>
                <w:sz w:val="26"/>
                <w:szCs w:val="26"/>
              </w:rPr>
              <w:t>Tăng cường đầu tư, hoàn thiện hạ tầng phục vụ phát triển khoa học, công nghệ, đổi mới sáng tạo và chuyển đổi số</w:t>
            </w:r>
          </w:p>
        </w:tc>
      </w:tr>
      <w:tr w:rsidR="006A50D8" w:rsidTr="000A1E29">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numPr>
                <w:ilvl w:val="0"/>
                <w:numId w:val="26"/>
              </w:numPr>
              <w:spacing w:before="0" w:beforeAutospacing="0" w:after="0" w:afterAutospacing="0"/>
              <w:ind w:left="0" w:firstLine="32"/>
              <w:jc w:val="center"/>
              <w:rPr>
                <w:sz w:val="28"/>
                <w:szCs w:val="28"/>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lang w:val="vi-VN"/>
              </w:rPr>
            </w:pPr>
            <w:r>
              <w:rPr>
                <w:sz w:val="26"/>
                <w:szCs w:val="26"/>
              </w:rPr>
              <w:t>Giải</w:t>
            </w:r>
            <w:r>
              <w:rPr>
                <w:sz w:val="26"/>
                <w:szCs w:val="26"/>
                <w:lang w:val="vi-VN"/>
              </w:rPr>
              <w:t xml:space="preserve"> pháp </w:t>
            </w:r>
            <w:r>
              <w:rPr>
                <w:sz w:val="26"/>
                <w:szCs w:val="26"/>
              </w:rPr>
              <w:t>cải thiện chỉ số Đổi mới sáng tạo cấp địa phương (PII)</w:t>
            </w:r>
          </w:p>
        </w:tc>
        <w:tc>
          <w:tcPr>
            <w:tcW w:w="176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D5081">
            <w:pPr>
              <w:pStyle w:val="NormalWeb"/>
              <w:spacing w:before="0" w:beforeAutospacing="0" w:after="0" w:afterAutospacing="0"/>
              <w:jc w:val="both"/>
              <w:rPr>
                <w:i/>
                <w:sz w:val="28"/>
                <w:szCs w:val="28"/>
              </w:rPr>
            </w:pPr>
            <w:r>
              <w:rPr>
                <w:sz w:val="26"/>
                <w:szCs w:val="26"/>
              </w:rPr>
              <w:t>Phòng Văn hóa – Xã hội</w:t>
            </w:r>
          </w:p>
        </w:tc>
        <w:tc>
          <w:tcPr>
            <w:tcW w:w="2486"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D5081">
            <w:pPr>
              <w:pStyle w:val="NormalWeb"/>
              <w:spacing w:before="0" w:beforeAutospacing="0" w:after="0" w:afterAutospacing="0"/>
              <w:jc w:val="both"/>
              <w:rPr>
                <w:i/>
                <w:sz w:val="28"/>
                <w:szCs w:val="28"/>
              </w:rPr>
            </w:pPr>
            <w:r>
              <w:rPr>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Pr="006A50D8" w:rsidRDefault="006A50D8" w:rsidP="006A50D8">
            <w:pPr>
              <w:pStyle w:val="NormalWeb"/>
              <w:spacing w:before="0" w:beforeAutospacing="0" w:after="0" w:afterAutospacing="0"/>
              <w:jc w:val="center"/>
              <w:rPr>
                <w:sz w:val="26"/>
                <w:szCs w:val="26"/>
                <w:lang w:val="vi-VN" w:eastAsia="vi-VN"/>
              </w:rPr>
            </w:pPr>
            <w:r w:rsidRPr="006A50D8">
              <w:rPr>
                <w:sz w:val="26"/>
                <w:szCs w:val="26"/>
                <w:lang w:eastAsia="vi-VN"/>
              </w:rPr>
              <w:t>Văn bản triển khai</w:t>
            </w:r>
            <w:r w:rsidRPr="006A50D8">
              <w:rPr>
                <w:sz w:val="26"/>
                <w:szCs w:val="26"/>
                <w:lang w:val="vi-VN" w:eastAsia="vi-VN"/>
              </w:rPr>
              <w:t>/ Kết quả thực tế</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Pr="006A50D8" w:rsidRDefault="006A50D8" w:rsidP="006A50D8">
            <w:pPr>
              <w:pStyle w:val="NormalWeb"/>
              <w:spacing w:before="0" w:beforeAutospacing="0" w:after="0" w:afterAutospacing="0"/>
              <w:jc w:val="center"/>
              <w:rPr>
                <w:sz w:val="26"/>
                <w:szCs w:val="26"/>
              </w:rPr>
            </w:pPr>
            <w:r w:rsidRPr="006A50D8">
              <w:rPr>
                <w:sz w:val="26"/>
                <w:szCs w:val="26"/>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pStyle w:val="NormalWeb"/>
              <w:spacing w:before="0" w:beforeAutospacing="0" w:after="0" w:afterAutospacing="0"/>
              <w:jc w:val="both"/>
              <w:rPr>
                <w:i/>
                <w:sz w:val="28"/>
                <w:szCs w:val="28"/>
              </w:rPr>
            </w:pPr>
          </w:p>
        </w:tc>
      </w:tr>
      <w:tr w:rsidR="006A50D8" w:rsidTr="000A1E29">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numPr>
                <w:ilvl w:val="0"/>
                <w:numId w:val="26"/>
              </w:numPr>
              <w:spacing w:before="0" w:beforeAutospacing="0" w:after="0" w:afterAutospacing="0"/>
              <w:ind w:left="0" w:firstLine="32"/>
              <w:jc w:val="center"/>
              <w:rPr>
                <w:sz w:val="28"/>
                <w:szCs w:val="28"/>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lang w:val="vi-VN"/>
              </w:rPr>
            </w:pPr>
            <w:r>
              <w:rPr>
                <w:rFonts w:eastAsia="Google Sans Text"/>
                <w:sz w:val="26"/>
                <w:szCs w:val="26"/>
              </w:rPr>
              <w:t>Đảm bảo kinh phí duy trì các điểm Wifi công cộng cho các Thôn, Nhà Văn hóa của các địa phương cấp xã (</w:t>
            </w:r>
            <w:r>
              <w:rPr>
                <w:sz w:val="26"/>
                <w:szCs w:val="26"/>
              </w:rPr>
              <w:t>UBND cấp xã rà soát nhu cầu, duy trì các điểm Wifi công cộng tại địa phương)</w:t>
            </w:r>
          </w:p>
        </w:tc>
        <w:tc>
          <w:tcPr>
            <w:tcW w:w="176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sz w:val="26"/>
                <w:szCs w:val="26"/>
              </w:rPr>
            </w:pPr>
            <w:r>
              <w:rPr>
                <w:sz w:val="26"/>
                <w:szCs w:val="26"/>
              </w:rPr>
              <w:t>Phòng Văn hóa – Xã hội</w:t>
            </w:r>
          </w:p>
        </w:tc>
        <w:tc>
          <w:tcPr>
            <w:tcW w:w="2486"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rPr>
            </w:pPr>
            <w:r>
              <w:rPr>
                <w:sz w:val="26"/>
                <w:szCs w:val="26"/>
              </w:rPr>
              <w:t>Phòng Kinh tế, Hạ tầng và Đô thị</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sz w:val="26"/>
                <w:szCs w:val="26"/>
                <w:lang w:val="vi-VN"/>
              </w:rPr>
            </w:pPr>
            <w:r>
              <w:rPr>
                <w:rFonts w:eastAsia="Google Sans Text"/>
                <w:sz w:val="26"/>
                <w:szCs w:val="26"/>
              </w:rPr>
              <w:t>Các điểm Wifi</w:t>
            </w:r>
            <w:r>
              <w:rPr>
                <w:rFonts w:eastAsia="Google Sans Text"/>
                <w:sz w:val="26"/>
                <w:szCs w:val="26"/>
                <w:lang w:val="vi-VN"/>
              </w:rPr>
              <w:t xml:space="preserve"> được duy trì ổn định</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rPr>
            </w:pPr>
            <w:r>
              <w:rPr>
                <w:sz w:val="26"/>
                <w:szCs w:val="26"/>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pStyle w:val="NormalWeb"/>
              <w:spacing w:before="0" w:beforeAutospacing="0" w:after="0" w:afterAutospacing="0"/>
              <w:jc w:val="both"/>
              <w:rPr>
                <w:sz w:val="26"/>
                <w:szCs w:val="26"/>
              </w:rPr>
            </w:pPr>
          </w:p>
        </w:tc>
      </w:tr>
      <w:tr w:rsidR="006A50D8" w:rsidTr="000A1E29">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numPr>
                <w:ilvl w:val="0"/>
                <w:numId w:val="26"/>
              </w:numPr>
              <w:spacing w:before="0" w:beforeAutospacing="0" w:after="0" w:afterAutospacing="0"/>
              <w:ind w:left="0" w:firstLine="32"/>
              <w:jc w:val="center"/>
              <w:rPr>
                <w:sz w:val="28"/>
                <w:szCs w:val="28"/>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i/>
                <w:sz w:val="28"/>
                <w:szCs w:val="28"/>
              </w:rPr>
            </w:pPr>
            <w:r>
              <w:rPr>
                <w:sz w:val="26"/>
                <w:szCs w:val="26"/>
                <w:lang w:val="nl-NL"/>
              </w:rPr>
              <w:t>Phát triển hạ tầng viễn thông, internet đáp ứng yêu cầu dự phòng, kết nối an toàn, bền vững, mạng cáp quang băng thông rộng tốc độ cao, mạng thông tin di động 5G, 6G và các thế hệ tiếp theo phủ sóng toàn địa bàn</w:t>
            </w:r>
          </w:p>
        </w:tc>
        <w:tc>
          <w:tcPr>
            <w:tcW w:w="176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both"/>
              <w:rPr>
                <w:i/>
                <w:sz w:val="28"/>
                <w:szCs w:val="28"/>
              </w:rPr>
            </w:pPr>
            <w:r>
              <w:rPr>
                <w:sz w:val="26"/>
                <w:szCs w:val="26"/>
              </w:rPr>
              <w:t xml:space="preserve">Phòng Văn hóa – Xã hội </w:t>
            </w:r>
          </w:p>
        </w:tc>
        <w:tc>
          <w:tcPr>
            <w:tcW w:w="2486"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i/>
                <w:sz w:val="28"/>
                <w:szCs w:val="28"/>
              </w:rPr>
            </w:pPr>
            <w:r>
              <w:rPr>
                <w:sz w:val="26"/>
                <w:szCs w:val="26"/>
              </w:rPr>
              <w:t>Doanh nghiệp viễn thông</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i/>
                <w:sz w:val="28"/>
                <w:szCs w:val="28"/>
              </w:rPr>
            </w:pPr>
            <w:r>
              <w:rPr>
                <w:sz w:val="26"/>
                <w:szCs w:val="26"/>
              </w:rPr>
              <w:t>Cung cấp dịch vụ cho người dùng</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i/>
                <w:sz w:val="28"/>
                <w:szCs w:val="28"/>
              </w:rPr>
            </w:pPr>
            <w:r>
              <w:rPr>
                <w:sz w:val="26"/>
                <w:szCs w:val="26"/>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pStyle w:val="NormalWeb"/>
              <w:spacing w:before="0" w:beforeAutospacing="0" w:after="0" w:afterAutospacing="0"/>
              <w:jc w:val="both"/>
              <w:rPr>
                <w:i/>
                <w:sz w:val="28"/>
                <w:szCs w:val="28"/>
              </w:rPr>
            </w:pPr>
          </w:p>
        </w:tc>
      </w:tr>
      <w:tr w:rsidR="006A50D8" w:rsidTr="000A1E29">
        <w:trPr>
          <w:trHeight w:val="447"/>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spacing w:before="0" w:beforeAutospacing="0" w:after="0" w:afterAutospacing="0"/>
              <w:ind w:firstLine="32"/>
              <w:jc w:val="center"/>
              <w:rPr>
                <w:sz w:val="28"/>
                <w:szCs w:val="28"/>
              </w:rPr>
            </w:pPr>
            <w:r>
              <w:rPr>
                <w:b/>
                <w:bCs/>
                <w:sz w:val="26"/>
                <w:szCs w:val="26"/>
              </w:rPr>
              <w:t>IV</w:t>
            </w:r>
          </w:p>
        </w:tc>
        <w:tc>
          <w:tcPr>
            <w:tcW w:w="13982" w:type="dxa"/>
            <w:gridSpan w:val="6"/>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i/>
                <w:sz w:val="28"/>
                <w:szCs w:val="28"/>
              </w:rPr>
            </w:pPr>
            <w:r>
              <w:rPr>
                <w:b/>
                <w:sz w:val="26"/>
                <w:szCs w:val="26"/>
              </w:rPr>
              <w:t>Phát triển, trọng dụng nhân lực chất lượng cao, nhân tài đáp ứng yêu cầu phát triển khoa học, công nghệ, đổi mới sáng tạo và chuyển đổi số của tỉnh</w:t>
            </w:r>
          </w:p>
        </w:tc>
      </w:tr>
      <w:tr w:rsidR="006A50D8" w:rsidTr="006A50D8">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numPr>
                <w:ilvl w:val="0"/>
                <w:numId w:val="26"/>
              </w:numPr>
              <w:spacing w:before="0" w:beforeAutospacing="0" w:after="0" w:afterAutospacing="0"/>
              <w:ind w:left="0" w:firstLine="32"/>
              <w:jc w:val="center"/>
              <w:rPr>
                <w:sz w:val="28"/>
                <w:szCs w:val="28"/>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rPr>
            </w:pPr>
            <w:r>
              <w:rPr>
                <w:sz w:val="26"/>
                <w:szCs w:val="26"/>
                <w:shd w:val="clear" w:color="auto" w:fill="FFFFFF"/>
              </w:rPr>
              <w:t xml:space="preserve">Triển khai các chính sách đặc thù thu hút, tuyển dụng, đãi ngộ và trọng dụng nhân lực chuyển đổi số làm việc tại các cơ quan nhà nước, đảm bảo đủ về số lượng, chất lượng, </w:t>
            </w:r>
            <w:r>
              <w:rPr>
                <w:sz w:val="26"/>
                <w:szCs w:val="26"/>
                <w:shd w:val="clear" w:color="auto" w:fill="FFFFFF"/>
              </w:rPr>
              <w:lastRenderedPageBreak/>
              <w:t>phù hợp theo đặc thù lĩnh vực, vùng, miền</w:t>
            </w:r>
          </w:p>
        </w:tc>
        <w:tc>
          <w:tcPr>
            <w:tcW w:w="1767"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rPr>
            </w:pPr>
            <w:r>
              <w:rPr>
                <w:sz w:val="26"/>
                <w:szCs w:val="26"/>
              </w:rPr>
              <w:lastRenderedPageBreak/>
              <w:t>Phòng Văn hóa – Xã hội</w:t>
            </w:r>
          </w:p>
        </w:tc>
        <w:tc>
          <w:tcPr>
            <w:tcW w:w="2486"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rPr>
            </w:pPr>
            <w:r>
              <w:rPr>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sz w:val="26"/>
                <w:szCs w:val="26"/>
              </w:rPr>
            </w:pPr>
            <w:r>
              <w:rPr>
                <w:sz w:val="26"/>
                <w:szCs w:val="26"/>
              </w:rPr>
              <w:t>Kế hoạch/Văn bản triển khai</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sz w:val="26"/>
                <w:szCs w:val="26"/>
              </w:rPr>
            </w:pPr>
            <w:r>
              <w:rPr>
                <w:sz w:val="26"/>
                <w:szCs w:val="26"/>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pStyle w:val="NormalWeb"/>
              <w:spacing w:before="0" w:beforeAutospacing="0" w:after="0" w:afterAutospacing="0"/>
              <w:jc w:val="both"/>
              <w:rPr>
                <w:i/>
                <w:sz w:val="28"/>
                <w:szCs w:val="28"/>
              </w:rPr>
            </w:pPr>
          </w:p>
        </w:tc>
      </w:tr>
      <w:tr w:rsidR="006A50D8" w:rsidTr="000A1E29">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spacing w:before="0" w:beforeAutospacing="0" w:after="0" w:afterAutospacing="0"/>
              <w:ind w:firstLine="32"/>
              <w:jc w:val="center"/>
              <w:rPr>
                <w:sz w:val="28"/>
                <w:szCs w:val="28"/>
              </w:rPr>
            </w:pPr>
            <w:r>
              <w:rPr>
                <w:b/>
                <w:bCs/>
                <w:sz w:val="26"/>
                <w:szCs w:val="26"/>
              </w:rPr>
              <w:lastRenderedPageBreak/>
              <w:t>V</w:t>
            </w:r>
          </w:p>
        </w:tc>
        <w:tc>
          <w:tcPr>
            <w:tcW w:w="13982" w:type="dxa"/>
            <w:gridSpan w:val="6"/>
            <w:tcBorders>
              <w:top w:val="single" w:sz="4" w:space="0" w:color="000000"/>
              <w:left w:val="single" w:sz="4" w:space="0" w:color="000000"/>
              <w:bottom w:val="single" w:sz="4" w:space="0" w:color="000000"/>
              <w:right w:val="single" w:sz="4" w:space="0" w:color="000000"/>
            </w:tcBorders>
          </w:tcPr>
          <w:p w:rsidR="006A50D8" w:rsidRDefault="006A50D8">
            <w:pPr>
              <w:pStyle w:val="NormalWeb"/>
              <w:spacing w:before="0" w:beforeAutospacing="0" w:after="0" w:afterAutospacing="0"/>
              <w:jc w:val="both"/>
              <w:rPr>
                <w:i/>
                <w:sz w:val="28"/>
                <w:szCs w:val="28"/>
              </w:rPr>
            </w:pPr>
            <w:r>
              <w:rPr>
                <w:b/>
                <w:sz w:val="26"/>
                <w:szCs w:val="26"/>
              </w:rPr>
              <w:t>Đẩy mạnh chuyển đổi số, ứng dụng khoa học, công nghệ, đổi mới sáng tạo trong hoạt động của các cơ quan trong hệ thống chính trị; nâng cao hiệu quả quản trị của địa phương, hiệu lực quản lý nhà nước trên các lĩnh vực, bảo đảm quốc phòng và an ninh</w:t>
            </w:r>
          </w:p>
        </w:tc>
      </w:tr>
      <w:tr w:rsidR="006A50D8" w:rsidTr="000A1E29">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numPr>
                <w:ilvl w:val="0"/>
                <w:numId w:val="26"/>
              </w:numPr>
              <w:spacing w:before="0" w:beforeAutospacing="0" w:after="0" w:afterAutospacing="0"/>
              <w:ind w:left="0" w:firstLine="32"/>
              <w:jc w:val="center"/>
              <w:rPr>
                <w:sz w:val="26"/>
                <w:szCs w:val="26"/>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both"/>
              <w:rPr>
                <w:b/>
                <w:bCs/>
                <w:sz w:val="26"/>
                <w:szCs w:val="26"/>
              </w:rPr>
            </w:pPr>
            <w:r>
              <w:rPr>
                <w:sz w:val="26"/>
                <w:szCs w:val="26"/>
                <w:lang w:val="vi-VN"/>
              </w:rPr>
              <w:t>C</w:t>
            </w:r>
            <w:r>
              <w:rPr>
                <w:sz w:val="26"/>
                <w:szCs w:val="26"/>
                <w:lang w:val="hu-HU"/>
              </w:rPr>
              <w:t>hủ động rà soát, nâng cấp và bảo đảm điều kiện phục vụ chuyển đổi số cấp xã, bao gồm:</w:t>
            </w:r>
          </w:p>
          <w:p w:rsidR="006A50D8" w:rsidRDefault="006A50D8">
            <w:pPr>
              <w:pStyle w:val="NormalWeb"/>
              <w:spacing w:before="0" w:beforeAutospacing="0" w:after="0" w:afterAutospacing="0"/>
              <w:jc w:val="both"/>
              <w:rPr>
                <w:bCs/>
                <w:i/>
                <w:sz w:val="26"/>
                <w:szCs w:val="26"/>
                <w:shd w:val="clear" w:color="auto" w:fill="FFFFFF"/>
                <w:lang w:val="vi-VN"/>
              </w:rPr>
            </w:pPr>
            <w:r>
              <w:rPr>
                <w:i/>
                <w:sz w:val="26"/>
                <w:szCs w:val="26"/>
                <w:lang w:val="hu-HU"/>
              </w:rPr>
              <w:t xml:space="preserve"> Đường truyền và kết nối mạng ổn định; Trang bị máy tính và thiết bị làm việc thiết yếu; </w:t>
            </w:r>
            <w:r>
              <w:rPr>
                <w:i/>
                <w:sz w:val="26"/>
                <w:szCs w:val="26"/>
                <w:lang w:val="vi-VN"/>
              </w:rPr>
              <w:t>Đảm bảo nhân lực về</w:t>
            </w:r>
            <w:r>
              <w:rPr>
                <w:i/>
                <w:sz w:val="26"/>
                <w:szCs w:val="26"/>
                <w:lang w:val="hu-HU"/>
              </w:rPr>
              <w:t xml:space="preserve"> công nghệ thông tin, chuyển đổi số phù hợp với khối lượng công việc; Duy trì, phát huy vai trò Tổ công nghệ số cộng đồng; </w:t>
            </w:r>
            <w:r>
              <w:rPr>
                <w:i/>
                <w:sz w:val="26"/>
                <w:szCs w:val="26"/>
                <w:lang w:val="vi-VN"/>
              </w:rPr>
              <w:t>Cơ sở dữ liệu địa phương</w:t>
            </w:r>
          </w:p>
          <w:p w:rsidR="006A50D8" w:rsidRDefault="006A50D8">
            <w:pPr>
              <w:pStyle w:val="NormalWeb"/>
              <w:spacing w:before="0" w:beforeAutospacing="0" w:after="0" w:afterAutospacing="0"/>
              <w:jc w:val="both"/>
              <w:rPr>
                <w:sz w:val="26"/>
                <w:szCs w:val="26"/>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D5081">
            <w:pPr>
              <w:pStyle w:val="NormalWeb"/>
              <w:spacing w:before="0" w:beforeAutospacing="0" w:after="0" w:afterAutospacing="0"/>
              <w:jc w:val="both"/>
              <w:rPr>
                <w:sz w:val="26"/>
                <w:szCs w:val="26"/>
              </w:rPr>
            </w:pPr>
            <w:r>
              <w:rPr>
                <w:sz w:val="26"/>
                <w:szCs w:val="26"/>
              </w:rPr>
              <w:t>Phòng Văn hóa – Xã hội</w:t>
            </w:r>
          </w:p>
        </w:tc>
        <w:tc>
          <w:tcPr>
            <w:tcW w:w="2486"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D5081">
            <w:pPr>
              <w:pStyle w:val="NormalWeb"/>
              <w:spacing w:before="0" w:beforeAutospacing="0" w:after="0" w:afterAutospacing="0"/>
              <w:jc w:val="both"/>
              <w:rPr>
                <w:sz w:val="26"/>
                <w:szCs w:val="26"/>
              </w:rPr>
            </w:pPr>
            <w:r>
              <w:rPr>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6A50D8">
            <w:pPr>
              <w:pStyle w:val="NormalWeb"/>
              <w:spacing w:before="0" w:beforeAutospacing="0" w:after="0" w:afterAutospacing="0"/>
              <w:jc w:val="center"/>
              <w:rPr>
                <w:sz w:val="26"/>
                <w:szCs w:val="26"/>
                <w:lang w:val="en-US"/>
              </w:rPr>
            </w:pPr>
            <w:r>
              <w:rPr>
                <w:sz w:val="26"/>
                <w:szCs w:val="26"/>
                <w:lang w:val="vi-VN"/>
              </w:rPr>
              <w:t>6/2026</w:t>
            </w:r>
            <w:r>
              <w:rPr>
                <w:sz w:val="26"/>
                <w:szCs w:val="26"/>
                <w:lang w:val="en-US"/>
              </w:rPr>
              <w:t xml:space="preserve"> và</w:t>
            </w:r>
            <w:r>
              <w:rPr>
                <w:sz w:val="26"/>
                <w:szCs w:val="26"/>
              </w:rPr>
              <w:t xml:space="preserve"> Duy trì ổn định</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pStyle w:val="NormalWeb"/>
              <w:spacing w:before="0" w:beforeAutospacing="0" w:after="0" w:afterAutospacing="0"/>
              <w:jc w:val="both"/>
              <w:rPr>
                <w:sz w:val="26"/>
                <w:szCs w:val="26"/>
              </w:rPr>
            </w:pPr>
          </w:p>
        </w:tc>
      </w:tr>
      <w:tr w:rsidR="006A50D8" w:rsidTr="000A1E29">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numPr>
                <w:ilvl w:val="0"/>
                <w:numId w:val="26"/>
              </w:numPr>
              <w:spacing w:before="0" w:beforeAutospacing="0" w:after="0" w:afterAutospacing="0"/>
              <w:ind w:left="0" w:firstLine="32"/>
              <w:jc w:val="center"/>
              <w:rPr>
                <w:sz w:val="26"/>
                <w:szCs w:val="26"/>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shd w:val="clear" w:color="auto" w:fill="FFFFFF"/>
              </w:rPr>
            </w:pPr>
            <w:r>
              <w:rPr>
                <w:sz w:val="26"/>
                <w:szCs w:val="26"/>
                <w:lang w:val="vi-VN"/>
              </w:rPr>
              <w:t>T</w:t>
            </w:r>
            <w:r>
              <w:rPr>
                <w:sz w:val="26"/>
                <w:szCs w:val="26"/>
                <w:lang w:val="hu-HU"/>
              </w:rPr>
              <w:t xml:space="preserve">riển khai </w:t>
            </w:r>
            <w:r>
              <w:rPr>
                <w:sz w:val="26"/>
                <w:szCs w:val="26"/>
                <w:lang w:val="vi-VN"/>
              </w:rPr>
              <w:t>Mô hình</w:t>
            </w:r>
            <w:r>
              <w:rPr>
                <w:sz w:val="26"/>
                <w:szCs w:val="26"/>
                <w:lang w:val="hu-HU"/>
              </w:rPr>
              <w:t xml:space="preserve"> </w:t>
            </w:r>
            <w:r>
              <w:rPr>
                <w:sz w:val="26"/>
                <w:szCs w:val="26"/>
                <w:lang w:val="vi-VN"/>
              </w:rPr>
              <w:t>“</w:t>
            </w:r>
            <w:r>
              <w:rPr>
                <w:sz w:val="26"/>
                <w:szCs w:val="26"/>
                <w:lang w:val="hu-HU"/>
              </w:rPr>
              <w:t>Trợ lý ảo phục vụ công vụ</w:t>
            </w:r>
            <w:r>
              <w:rPr>
                <w:sz w:val="26"/>
                <w:szCs w:val="26"/>
                <w:lang w:val="vi-VN"/>
              </w:rPr>
              <w:t>”</w:t>
            </w:r>
          </w:p>
        </w:tc>
        <w:tc>
          <w:tcPr>
            <w:tcW w:w="176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D5081">
            <w:pPr>
              <w:pStyle w:val="NormalWeb"/>
              <w:spacing w:before="0" w:beforeAutospacing="0" w:after="0" w:afterAutospacing="0"/>
              <w:jc w:val="both"/>
              <w:rPr>
                <w:sz w:val="26"/>
                <w:szCs w:val="26"/>
              </w:rPr>
            </w:pPr>
            <w:r>
              <w:rPr>
                <w:sz w:val="26"/>
                <w:szCs w:val="26"/>
              </w:rPr>
              <w:t>Phòng Văn hóa – Xã hội</w:t>
            </w:r>
            <w:r w:rsidR="004D2818">
              <w:rPr>
                <w:sz w:val="26"/>
                <w:szCs w:val="26"/>
              </w:rPr>
              <w:t xml:space="preserve"> chủ trì khi có triển khai hướng dẫn Tỉnh</w:t>
            </w:r>
          </w:p>
        </w:tc>
        <w:tc>
          <w:tcPr>
            <w:tcW w:w="2486"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D5081">
            <w:pPr>
              <w:pStyle w:val="NormalWeb"/>
              <w:spacing w:before="0" w:beforeAutospacing="0" w:after="0" w:afterAutospacing="0"/>
              <w:jc w:val="both"/>
              <w:rPr>
                <w:sz w:val="26"/>
                <w:szCs w:val="26"/>
              </w:rPr>
            </w:pPr>
            <w:r>
              <w:rPr>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rPr>
            </w:pPr>
            <w:r>
              <w:rPr>
                <w:sz w:val="26"/>
                <w:szCs w:val="26"/>
                <w:lang w:val="vi-VN"/>
              </w:rPr>
              <w:t>Mô hình được thực hiện</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lang w:val="en-US"/>
              </w:rPr>
            </w:pPr>
            <w:r>
              <w:rPr>
                <w:sz w:val="26"/>
                <w:szCs w:val="26"/>
                <w:lang w:val="vi-VN"/>
              </w:rPr>
              <w:t>12/2026</w:t>
            </w:r>
            <w:r>
              <w:rPr>
                <w:sz w:val="26"/>
                <w:szCs w:val="26"/>
                <w:lang w:val="en-US"/>
              </w:rPr>
              <w:t xml:space="preserve"> và</w:t>
            </w:r>
            <w:r>
              <w:rPr>
                <w:sz w:val="26"/>
                <w:szCs w:val="26"/>
              </w:rPr>
              <w:t xml:space="preserve"> Duy trì ổn định</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pStyle w:val="NormalWeb"/>
              <w:spacing w:before="0" w:beforeAutospacing="0" w:after="0" w:afterAutospacing="0"/>
              <w:jc w:val="both"/>
              <w:rPr>
                <w:sz w:val="26"/>
                <w:szCs w:val="26"/>
              </w:rPr>
            </w:pPr>
          </w:p>
        </w:tc>
      </w:tr>
      <w:tr w:rsidR="004D2818" w:rsidTr="00130980">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4D2818" w:rsidRDefault="004D2818" w:rsidP="000A1E29">
            <w:pPr>
              <w:pStyle w:val="NormalWeb"/>
              <w:numPr>
                <w:ilvl w:val="0"/>
                <w:numId w:val="26"/>
              </w:numPr>
              <w:spacing w:before="0" w:beforeAutospacing="0" w:after="0" w:afterAutospacing="0"/>
              <w:ind w:left="0" w:firstLine="32"/>
              <w:jc w:val="center"/>
              <w:rPr>
                <w:sz w:val="26"/>
                <w:szCs w:val="26"/>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4D2818" w:rsidRDefault="004D2818">
            <w:pPr>
              <w:pStyle w:val="NormalWeb"/>
              <w:spacing w:before="0" w:beforeAutospacing="0" w:after="0" w:afterAutospacing="0"/>
              <w:jc w:val="both"/>
              <w:rPr>
                <w:sz w:val="26"/>
                <w:szCs w:val="26"/>
                <w:shd w:val="clear" w:color="auto" w:fill="FFFFFF"/>
              </w:rPr>
            </w:pPr>
            <w:r>
              <w:rPr>
                <w:sz w:val="26"/>
                <w:szCs w:val="26"/>
                <w:lang w:val="vi-VN"/>
              </w:rPr>
              <w:t>Triển khai số hóa vùng trồng; Mô hình hộ kinh doanh chăn nuôi, hộ kinh doanh trồng trọt</w:t>
            </w:r>
          </w:p>
        </w:tc>
        <w:tc>
          <w:tcPr>
            <w:tcW w:w="1767" w:type="dxa"/>
            <w:tcBorders>
              <w:top w:val="single" w:sz="4" w:space="0" w:color="000000"/>
              <w:left w:val="single" w:sz="4" w:space="0" w:color="000000"/>
              <w:bottom w:val="single" w:sz="4" w:space="0" w:color="000000"/>
              <w:right w:val="single" w:sz="4" w:space="0" w:color="000000"/>
            </w:tcBorders>
            <w:vAlign w:val="center"/>
          </w:tcPr>
          <w:p w:rsidR="004D2818" w:rsidRPr="004D2818" w:rsidRDefault="004D2818" w:rsidP="004D2818">
            <w:pPr>
              <w:jc w:val="both"/>
              <w:rPr>
                <w:rFonts w:ascii="Times New Roman" w:hAnsi="Times New Roman" w:cs="Times New Roman"/>
                <w:sz w:val="26"/>
                <w:szCs w:val="26"/>
              </w:rPr>
            </w:pPr>
            <w:r w:rsidRPr="004D2818">
              <w:rPr>
                <w:rFonts w:ascii="Times New Roman" w:hAnsi="Times New Roman" w:cs="Times New Roman"/>
                <w:sz w:val="26"/>
                <w:szCs w:val="26"/>
              </w:rPr>
              <w:t>Phòng Kinh tế, Hạ tầng và Đô thị chủ trì khi có triển khai hướng dẫn Tỉnh</w:t>
            </w:r>
          </w:p>
        </w:tc>
        <w:tc>
          <w:tcPr>
            <w:tcW w:w="2486" w:type="dxa"/>
            <w:tcBorders>
              <w:top w:val="single" w:sz="4" w:space="0" w:color="000000"/>
              <w:left w:val="single" w:sz="4" w:space="0" w:color="000000"/>
              <w:bottom w:val="single" w:sz="4" w:space="0" w:color="000000"/>
              <w:right w:val="single" w:sz="4" w:space="0" w:color="000000"/>
            </w:tcBorders>
            <w:vAlign w:val="center"/>
          </w:tcPr>
          <w:p w:rsidR="004D2818" w:rsidRPr="00130980" w:rsidRDefault="004D2818" w:rsidP="00130980">
            <w:pPr>
              <w:rPr>
                <w:rFonts w:ascii="Times New Roman" w:hAnsi="Times New Roman" w:cs="Times New Roman"/>
              </w:rPr>
            </w:pPr>
            <w:r w:rsidRPr="00130980">
              <w:rPr>
                <w:rFonts w:ascii="Times New Roman" w:hAnsi="Times New Roman" w:cs="Times New Roman"/>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4D2818" w:rsidRDefault="004D2818">
            <w:pPr>
              <w:pStyle w:val="NormalWeb"/>
              <w:spacing w:before="0" w:beforeAutospacing="0" w:after="0" w:afterAutospacing="0"/>
              <w:jc w:val="both"/>
              <w:rPr>
                <w:sz w:val="26"/>
                <w:szCs w:val="26"/>
              </w:rPr>
            </w:pPr>
            <w:r>
              <w:rPr>
                <w:sz w:val="26"/>
                <w:szCs w:val="26"/>
                <w:lang w:val="vi-VN"/>
              </w:rPr>
              <w:t>Mô hình được thực hiện</w:t>
            </w:r>
          </w:p>
        </w:tc>
        <w:tc>
          <w:tcPr>
            <w:tcW w:w="1107" w:type="dxa"/>
            <w:tcBorders>
              <w:top w:val="single" w:sz="4" w:space="0" w:color="000000"/>
              <w:left w:val="single" w:sz="4" w:space="0" w:color="000000"/>
              <w:bottom w:val="single" w:sz="4" w:space="0" w:color="000000"/>
              <w:right w:val="single" w:sz="4" w:space="0" w:color="000000"/>
            </w:tcBorders>
            <w:vAlign w:val="center"/>
          </w:tcPr>
          <w:p w:rsidR="004D2818" w:rsidRDefault="004D2818">
            <w:pPr>
              <w:pStyle w:val="NormalWeb"/>
              <w:spacing w:before="0" w:beforeAutospacing="0" w:after="0" w:afterAutospacing="0"/>
              <w:jc w:val="both"/>
              <w:rPr>
                <w:sz w:val="26"/>
                <w:szCs w:val="26"/>
                <w:lang w:val="en-US"/>
              </w:rPr>
            </w:pPr>
            <w:r>
              <w:rPr>
                <w:sz w:val="26"/>
                <w:szCs w:val="26"/>
                <w:lang w:val="vi-VN"/>
              </w:rPr>
              <w:t>12/2026</w:t>
            </w:r>
            <w:r>
              <w:rPr>
                <w:sz w:val="26"/>
                <w:szCs w:val="26"/>
                <w:lang w:val="en-US"/>
              </w:rPr>
              <w:t xml:space="preserve"> và</w:t>
            </w:r>
            <w:r>
              <w:rPr>
                <w:sz w:val="26"/>
                <w:szCs w:val="26"/>
              </w:rPr>
              <w:t xml:space="preserve"> Duy trì ổn định</w:t>
            </w:r>
          </w:p>
        </w:tc>
        <w:tc>
          <w:tcPr>
            <w:tcW w:w="868" w:type="dxa"/>
            <w:tcBorders>
              <w:top w:val="single" w:sz="4" w:space="0" w:color="000000"/>
              <w:left w:val="single" w:sz="4" w:space="0" w:color="000000"/>
              <w:bottom w:val="single" w:sz="4" w:space="0" w:color="000000"/>
              <w:right w:val="single" w:sz="4" w:space="0" w:color="000000"/>
            </w:tcBorders>
          </w:tcPr>
          <w:p w:rsidR="004D2818" w:rsidRDefault="004D2818">
            <w:pPr>
              <w:pStyle w:val="NormalWeb"/>
              <w:spacing w:before="0" w:beforeAutospacing="0" w:after="0" w:afterAutospacing="0"/>
              <w:jc w:val="both"/>
              <w:rPr>
                <w:sz w:val="26"/>
                <w:szCs w:val="26"/>
              </w:rPr>
            </w:pPr>
          </w:p>
        </w:tc>
      </w:tr>
      <w:tr w:rsidR="004D2818" w:rsidTr="00130980">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4D2818" w:rsidRDefault="004D2818" w:rsidP="000A1E29">
            <w:pPr>
              <w:pStyle w:val="NormalWeb"/>
              <w:numPr>
                <w:ilvl w:val="0"/>
                <w:numId w:val="26"/>
              </w:numPr>
              <w:spacing w:before="0" w:beforeAutospacing="0" w:after="0" w:afterAutospacing="0"/>
              <w:ind w:left="0" w:firstLine="32"/>
              <w:jc w:val="center"/>
              <w:rPr>
                <w:sz w:val="26"/>
                <w:szCs w:val="26"/>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4D2818" w:rsidRDefault="004D2818">
            <w:pPr>
              <w:pStyle w:val="NormalWeb"/>
              <w:spacing w:before="0" w:beforeAutospacing="0" w:after="0" w:afterAutospacing="0"/>
              <w:jc w:val="both"/>
              <w:rPr>
                <w:sz w:val="26"/>
                <w:szCs w:val="26"/>
                <w:lang w:val="vi-VN"/>
              </w:rPr>
            </w:pPr>
            <w:r>
              <w:rPr>
                <w:sz w:val="26"/>
                <w:szCs w:val="26"/>
                <w:lang w:val="vi-VN"/>
              </w:rPr>
              <w:t>Triển khai</w:t>
            </w:r>
            <w:r>
              <w:rPr>
                <w:sz w:val="26"/>
                <w:szCs w:val="26"/>
              </w:rPr>
              <w:t xml:space="preserve"> thử</w:t>
            </w:r>
            <w:r>
              <w:rPr>
                <w:sz w:val="26"/>
                <w:szCs w:val="26"/>
                <w:lang w:val="vi-VN"/>
              </w:rPr>
              <w:t xml:space="preserve"> mô hình điểm du lịch chuyển đổi số</w:t>
            </w:r>
          </w:p>
          <w:p w:rsidR="004D2818" w:rsidRDefault="004D2818">
            <w:pPr>
              <w:pStyle w:val="NormalWeb"/>
              <w:spacing w:before="0" w:beforeAutospacing="0" w:after="0" w:afterAutospacing="0"/>
              <w:jc w:val="both"/>
              <w:rPr>
                <w:sz w:val="26"/>
                <w:szCs w:val="26"/>
                <w:lang w:val="vi-VN"/>
              </w:rPr>
            </w:pPr>
          </w:p>
          <w:p w:rsidR="004D2818" w:rsidRDefault="004D2818">
            <w:pPr>
              <w:pStyle w:val="NormalWeb"/>
              <w:spacing w:before="0" w:beforeAutospacing="0" w:after="0" w:afterAutospacing="0"/>
              <w:jc w:val="both"/>
              <w:rPr>
                <w:sz w:val="26"/>
                <w:szCs w:val="26"/>
                <w:lang w:val="vi-VN"/>
              </w:rPr>
            </w:pPr>
          </w:p>
          <w:p w:rsidR="004D2818" w:rsidRDefault="004D2818">
            <w:pPr>
              <w:pStyle w:val="NormalWeb"/>
              <w:spacing w:before="0" w:beforeAutospacing="0" w:after="0" w:afterAutospacing="0"/>
              <w:jc w:val="both"/>
              <w:rPr>
                <w:sz w:val="26"/>
                <w:szCs w:val="26"/>
                <w:shd w:val="clear" w:color="auto" w:fill="FFFFFF"/>
              </w:rPr>
            </w:pPr>
          </w:p>
        </w:tc>
        <w:tc>
          <w:tcPr>
            <w:tcW w:w="1767" w:type="dxa"/>
            <w:tcBorders>
              <w:top w:val="single" w:sz="4" w:space="0" w:color="000000"/>
              <w:left w:val="single" w:sz="4" w:space="0" w:color="000000"/>
              <w:bottom w:val="single" w:sz="4" w:space="0" w:color="000000"/>
              <w:right w:val="single" w:sz="4" w:space="0" w:color="000000"/>
            </w:tcBorders>
            <w:vAlign w:val="center"/>
          </w:tcPr>
          <w:p w:rsidR="004D2818" w:rsidRPr="004D2818" w:rsidRDefault="004D2818" w:rsidP="004D2818">
            <w:pPr>
              <w:jc w:val="both"/>
              <w:rPr>
                <w:rFonts w:ascii="Times New Roman" w:hAnsi="Times New Roman" w:cs="Times New Roman"/>
                <w:sz w:val="26"/>
                <w:szCs w:val="26"/>
              </w:rPr>
            </w:pPr>
            <w:r w:rsidRPr="004D2818">
              <w:rPr>
                <w:rFonts w:ascii="Times New Roman" w:hAnsi="Times New Roman" w:cs="Times New Roman"/>
                <w:sz w:val="26"/>
                <w:szCs w:val="26"/>
              </w:rPr>
              <w:lastRenderedPageBreak/>
              <w:t xml:space="preserve">Phòng Văn hóa – Xã hội chủ trì khi có </w:t>
            </w:r>
            <w:r w:rsidRPr="004D2818">
              <w:rPr>
                <w:rFonts w:ascii="Times New Roman" w:hAnsi="Times New Roman" w:cs="Times New Roman"/>
                <w:sz w:val="26"/>
                <w:szCs w:val="26"/>
              </w:rPr>
              <w:lastRenderedPageBreak/>
              <w:t>triển khai hướng dẫn Tỉnh</w:t>
            </w:r>
          </w:p>
        </w:tc>
        <w:tc>
          <w:tcPr>
            <w:tcW w:w="2486" w:type="dxa"/>
            <w:tcBorders>
              <w:top w:val="single" w:sz="4" w:space="0" w:color="000000"/>
              <w:left w:val="single" w:sz="4" w:space="0" w:color="000000"/>
              <w:bottom w:val="single" w:sz="4" w:space="0" w:color="000000"/>
              <w:right w:val="single" w:sz="4" w:space="0" w:color="000000"/>
            </w:tcBorders>
            <w:vAlign w:val="center"/>
          </w:tcPr>
          <w:p w:rsidR="004D2818" w:rsidRPr="004D2818" w:rsidRDefault="004D2818" w:rsidP="00130980">
            <w:pPr>
              <w:rPr>
                <w:rFonts w:ascii="Times New Roman" w:hAnsi="Times New Roman" w:cs="Times New Roman"/>
              </w:rPr>
            </w:pPr>
            <w:r w:rsidRPr="004D2818">
              <w:rPr>
                <w:rFonts w:ascii="Times New Roman" w:hAnsi="Times New Roman" w:cs="Times New Roman"/>
                <w:sz w:val="26"/>
                <w:szCs w:val="26"/>
                <w:lang w:val="en-US"/>
              </w:rPr>
              <w:lastRenderedPageBreak/>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4D2818" w:rsidRDefault="004D2818">
            <w:pPr>
              <w:pStyle w:val="NormalWeb"/>
              <w:spacing w:before="0" w:beforeAutospacing="0" w:after="0" w:afterAutospacing="0"/>
              <w:jc w:val="both"/>
              <w:rPr>
                <w:sz w:val="26"/>
                <w:szCs w:val="26"/>
              </w:rPr>
            </w:pPr>
            <w:r>
              <w:rPr>
                <w:sz w:val="26"/>
                <w:szCs w:val="26"/>
                <w:lang w:val="vi-VN"/>
              </w:rPr>
              <w:t>Mô hình được thực hiện</w:t>
            </w:r>
          </w:p>
        </w:tc>
        <w:tc>
          <w:tcPr>
            <w:tcW w:w="1107" w:type="dxa"/>
            <w:tcBorders>
              <w:top w:val="single" w:sz="4" w:space="0" w:color="000000"/>
              <w:left w:val="single" w:sz="4" w:space="0" w:color="000000"/>
              <w:bottom w:val="single" w:sz="4" w:space="0" w:color="000000"/>
              <w:right w:val="single" w:sz="4" w:space="0" w:color="000000"/>
            </w:tcBorders>
            <w:vAlign w:val="center"/>
          </w:tcPr>
          <w:p w:rsidR="004D2818" w:rsidRDefault="004D2818">
            <w:pPr>
              <w:pStyle w:val="NormalWeb"/>
              <w:spacing w:before="0" w:beforeAutospacing="0" w:after="0" w:afterAutospacing="0"/>
              <w:jc w:val="both"/>
              <w:rPr>
                <w:sz w:val="26"/>
                <w:szCs w:val="26"/>
                <w:lang w:val="en-US"/>
              </w:rPr>
            </w:pPr>
            <w:r>
              <w:rPr>
                <w:sz w:val="26"/>
                <w:szCs w:val="26"/>
                <w:lang w:val="vi-VN"/>
              </w:rPr>
              <w:t>12/2026</w:t>
            </w:r>
            <w:r>
              <w:rPr>
                <w:sz w:val="26"/>
                <w:szCs w:val="26"/>
                <w:lang w:val="en-US"/>
              </w:rPr>
              <w:t xml:space="preserve"> và</w:t>
            </w:r>
            <w:r>
              <w:rPr>
                <w:sz w:val="26"/>
                <w:szCs w:val="26"/>
              </w:rPr>
              <w:t xml:space="preserve"> Duy trì ổn </w:t>
            </w:r>
            <w:r>
              <w:rPr>
                <w:sz w:val="26"/>
                <w:szCs w:val="26"/>
              </w:rPr>
              <w:lastRenderedPageBreak/>
              <w:t>định</w:t>
            </w:r>
          </w:p>
        </w:tc>
        <w:tc>
          <w:tcPr>
            <w:tcW w:w="868" w:type="dxa"/>
            <w:tcBorders>
              <w:top w:val="single" w:sz="4" w:space="0" w:color="000000"/>
              <w:left w:val="single" w:sz="4" w:space="0" w:color="000000"/>
              <w:bottom w:val="single" w:sz="4" w:space="0" w:color="000000"/>
              <w:right w:val="single" w:sz="4" w:space="0" w:color="000000"/>
            </w:tcBorders>
          </w:tcPr>
          <w:p w:rsidR="004D2818" w:rsidRDefault="004D2818">
            <w:pPr>
              <w:pStyle w:val="NormalWeb"/>
              <w:spacing w:before="0" w:beforeAutospacing="0" w:after="0" w:afterAutospacing="0"/>
              <w:jc w:val="both"/>
              <w:rPr>
                <w:sz w:val="26"/>
                <w:szCs w:val="26"/>
              </w:rPr>
            </w:pPr>
          </w:p>
        </w:tc>
      </w:tr>
      <w:tr w:rsidR="006A50D8" w:rsidTr="000A1E29">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numPr>
                <w:ilvl w:val="0"/>
                <w:numId w:val="26"/>
              </w:numPr>
              <w:spacing w:before="0" w:beforeAutospacing="0" w:after="0" w:afterAutospacing="0"/>
              <w:ind w:left="0" w:firstLine="32"/>
              <w:jc w:val="center"/>
              <w:rPr>
                <w:sz w:val="26"/>
                <w:szCs w:val="26"/>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lang w:val="vi-VN"/>
              </w:rPr>
            </w:pPr>
            <w:r>
              <w:rPr>
                <w:sz w:val="26"/>
                <w:szCs w:val="26"/>
                <w:lang w:val="en-US"/>
              </w:rPr>
              <w:t>Triển khai</w:t>
            </w:r>
            <w:r>
              <w:rPr>
                <w:sz w:val="26"/>
                <w:szCs w:val="26"/>
                <w:lang w:val="vi-VN"/>
              </w:rPr>
              <w:t xml:space="preserve"> Kế hoạch nâng cao chất lượng cung cấp dịch vụ công trực tuyến toàn trình; cung cấp dịch vụ số mới được cá nhân hóa, dựa trên dữ liệu cho người dân và doanh nghiệp; </w:t>
            </w:r>
          </w:p>
        </w:tc>
        <w:tc>
          <w:tcPr>
            <w:tcW w:w="1767" w:type="dxa"/>
            <w:tcBorders>
              <w:top w:val="single" w:sz="4" w:space="0" w:color="000000"/>
              <w:left w:val="single" w:sz="4" w:space="0" w:color="000000"/>
              <w:bottom w:val="single" w:sz="4" w:space="0" w:color="000000"/>
              <w:right w:val="single" w:sz="4" w:space="0" w:color="000000"/>
            </w:tcBorders>
            <w:vAlign w:val="center"/>
          </w:tcPr>
          <w:p w:rsidR="006A50D8" w:rsidRDefault="004D2818" w:rsidP="00130980">
            <w:pPr>
              <w:ind w:firstLine="34"/>
              <w:jc w:val="both"/>
              <w:rPr>
                <w:rFonts w:ascii="Times New Roman" w:hAnsi="Times New Roman" w:cs="Times New Roman"/>
                <w:sz w:val="26"/>
                <w:szCs w:val="26"/>
                <w:lang w:eastAsia="en-GB"/>
              </w:rPr>
            </w:pPr>
            <w:r>
              <w:rPr>
                <w:rFonts w:ascii="Times New Roman" w:hAnsi="Times New Roman" w:cs="Times New Roman"/>
                <w:sz w:val="26"/>
                <w:szCs w:val="26"/>
              </w:rPr>
              <w:t>Trung tâm Phục vụ hành chính công</w:t>
            </w:r>
          </w:p>
        </w:tc>
        <w:tc>
          <w:tcPr>
            <w:tcW w:w="2486" w:type="dxa"/>
            <w:tcBorders>
              <w:top w:val="single" w:sz="4" w:space="0" w:color="000000"/>
              <w:left w:val="single" w:sz="4" w:space="0" w:color="000000"/>
              <w:bottom w:val="single" w:sz="4" w:space="0" w:color="000000"/>
              <w:right w:val="single" w:sz="4" w:space="0" w:color="000000"/>
            </w:tcBorders>
            <w:vAlign w:val="center"/>
          </w:tcPr>
          <w:p w:rsidR="006A50D8" w:rsidRDefault="004D2818">
            <w:pPr>
              <w:ind w:left="134" w:right="128"/>
              <w:jc w:val="both"/>
              <w:rPr>
                <w:rFonts w:ascii="Times New Roman" w:hAnsi="Times New Roman" w:cs="Times New Roman"/>
                <w:sz w:val="26"/>
                <w:szCs w:val="26"/>
                <w:lang w:eastAsia="en-GB"/>
              </w:rPr>
            </w:pPr>
            <w:r w:rsidRPr="004D2818">
              <w:rPr>
                <w:rFonts w:ascii="Times New Roman" w:hAnsi="Times New Roman" w:cs="Times New Roman"/>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rsidP="00130980">
            <w:pPr>
              <w:pStyle w:val="NormalWeb"/>
              <w:spacing w:before="0" w:beforeAutospacing="0" w:after="0" w:afterAutospacing="0"/>
              <w:jc w:val="center"/>
              <w:rPr>
                <w:sz w:val="26"/>
                <w:szCs w:val="26"/>
              </w:rPr>
            </w:pPr>
            <w:r>
              <w:rPr>
                <w:sz w:val="26"/>
                <w:szCs w:val="26"/>
              </w:rPr>
              <w:t>Văn bản triển khai</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4D2818">
            <w:pPr>
              <w:pStyle w:val="NormalWeb"/>
              <w:spacing w:before="0" w:beforeAutospacing="0" w:after="0" w:afterAutospacing="0"/>
              <w:jc w:val="center"/>
              <w:rPr>
                <w:sz w:val="26"/>
                <w:szCs w:val="26"/>
              </w:rPr>
            </w:pPr>
            <w:r>
              <w:rPr>
                <w:sz w:val="26"/>
                <w:szCs w:val="26"/>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pStyle w:val="NormalWeb"/>
              <w:spacing w:before="0" w:beforeAutospacing="0" w:after="0" w:afterAutospacing="0"/>
              <w:jc w:val="both"/>
              <w:rPr>
                <w:sz w:val="26"/>
                <w:szCs w:val="26"/>
              </w:rPr>
            </w:pPr>
            <w:r>
              <w:rPr>
                <w:sz w:val="26"/>
                <w:szCs w:val="26"/>
              </w:rPr>
              <w:t xml:space="preserve"> </w:t>
            </w:r>
          </w:p>
        </w:tc>
      </w:tr>
      <w:tr w:rsidR="006A50D8" w:rsidTr="00130980">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numPr>
                <w:ilvl w:val="0"/>
                <w:numId w:val="26"/>
              </w:numPr>
              <w:spacing w:before="0" w:beforeAutospacing="0" w:after="0" w:afterAutospacing="0"/>
              <w:ind w:left="0" w:firstLine="32"/>
              <w:jc w:val="center"/>
              <w:rPr>
                <w:sz w:val="26"/>
                <w:szCs w:val="26"/>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lang w:val="vi-VN"/>
              </w:rPr>
            </w:pPr>
            <w:r>
              <w:rPr>
                <w:sz w:val="26"/>
                <w:szCs w:val="26"/>
                <w:lang w:val="vi-VN"/>
              </w:rPr>
              <w:t>Triển khai kế hoạch để mỗi người dân có danh tính số, phương tiện số, kỹ năng số và tài khoản số hình thành công dân số.</w:t>
            </w:r>
          </w:p>
        </w:tc>
        <w:tc>
          <w:tcPr>
            <w:tcW w:w="176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130980">
            <w:pPr>
              <w:ind w:left="34"/>
              <w:jc w:val="both"/>
              <w:rPr>
                <w:rFonts w:ascii="Times New Roman" w:hAnsi="Times New Roman" w:cs="Times New Roman"/>
                <w:sz w:val="26"/>
                <w:szCs w:val="26"/>
                <w:lang w:eastAsia="en-GB"/>
              </w:rPr>
            </w:pPr>
            <w:r>
              <w:rPr>
                <w:rFonts w:ascii="Times New Roman" w:hAnsi="Times New Roman" w:cs="Times New Roman"/>
                <w:sz w:val="26"/>
                <w:szCs w:val="26"/>
                <w:lang w:eastAsia="en-GB"/>
              </w:rPr>
              <w:t xml:space="preserve">Công an </w:t>
            </w:r>
            <w:r w:rsidR="00130980">
              <w:rPr>
                <w:rFonts w:ascii="Times New Roman" w:hAnsi="Times New Roman" w:cs="Times New Roman"/>
                <w:sz w:val="26"/>
                <w:szCs w:val="26"/>
                <w:lang w:eastAsia="en-GB"/>
              </w:rPr>
              <w:t>phường</w:t>
            </w:r>
            <w:r>
              <w:rPr>
                <w:rFonts w:ascii="Times New Roman" w:hAnsi="Times New Roman" w:cs="Times New Roman"/>
                <w:sz w:val="26"/>
                <w:szCs w:val="26"/>
                <w:lang w:eastAsia="en-GB"/>
              </w:rPr>
              <w:t>;</w:t>
            </w:r>
          </w:p>
          <w:p w:rsidR="006A50D8" w:rsidRDefault="00130980" w:rsidP="00130980">
            <w:pPr>
              <w:ind w:right="-42"/>
              <w:jc w:val="both"/>
              <w:rPr>
                <w:rFonts w:ascii="Times New Roman" w:hAnsi="Times New Roman" w:cs="Times New Roman"/>
                <w:sz w:val="26"/>
                <w:szCs w:val="26"/>
                <w:lang w:eastAsia="en-GB"/>
              </w:rPr>
            </w:pPr>
            <w:r w:rsidRPr="004D2818">
              <w:rPr>
                <w:rFonts w:ascii="Times New Roman" w:hAnsi="Times New Roman" w:cs="Times New Roman"/>
                <w:sz w:val="26"/>
                <w:szCs w:val="26"/>
              </w:rPr>
              <w:t>Phòng Văn hóa – Xã hội</w:t>
            </w:r>
          </w:p>
        </w:tc>
        <w:tc>
          <w:tcPr>
            <w:tcW w:w="2486" w:type="dxa"/>
            <w:tcBorders>
              <w:top w:val="single" w:sz="4" w:space="0" w:color="000000"/>
              <w:left w:val="single" w:sz="4" w:space="0" w:color="000000"/>
              <w:bottom w:val="single" w:sz="4" w:space="0" w:color="000000"/>
              <w:right w:val="single" w:sz="4" w:space="0" w:color="000000"/>
            </w:tcBorders>
            <w:vAlign w:val="center"/>
          </w:tcPr>
          <w:p w:rsidR="006A50D8" w:rsidRDefault="00130980">
            <w:pPr>
              <w:ind w:left="134" w:right="128"/>
              <w:jc w:val="both"/>
              <w:rPr>
                <w:rFonts w:ascii="Times New Roman" w:hAnsi="Times New Roman" w:cs="Times New Roman"/>
                <w:sz w:val="26"/>
                <w:szCs w:val="26"/>
                <w:lang w:eastAsia="en-GB"/>
              </w:rPr>
            </w:pPr>
            <w:r w:rsidRPr="004D2818">
              <w:rPr>
                <w:rFonts w:ascii="Times New Roman" w:hAnsi="Times New Roman" w:cs="Times New Roman"/>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rsidP="00130980">
            <w:pPr>
              <w:pStyle w:val="NormalWeb"/>
              <w:spacing w:before="0" w:beforeAutospacing="0" w:after="0" w:afterAutospacing="0"/>
              <w:jc w:val="center"/>
              <w:rPr>
                <w:sz w:val="26"/>
                <w:szCs w:val="26"/>
              </w:rPr>
            </w:pPr>
            <w:r>
              <w:rPr>
                <w:sz w:val="26"/>
                <w:szCs w:val="26"/>
              </w:rPr>
              <w:t>Kế hoạch</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130980">
            <w:pPr>
              <w:pStyle w:val="NormalWeb"/>
              <w:spacing w:before="0" w:beforeAutospacing="0" w:after="0" w:afterAutospacing="0"/>
              <w:jc w:val="center"/>
              <w:rPr>
                <w:sz w:val="26"/>
                <w:szCs w:val="26"/>
              </w:rPr>
            </w:pPr>
            <w:r>
              <w:rPr>
                <w:sz w:val="26"/>
                <w:szCs w:val="26"/>
                <w:lang w:val="en-US"/>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spacing w:before="120"/>
              <w:ind w:left="134" w:right="128"/>
              <w:jc w:val="both"/>
              <w:rPr>
                <w:rFonts w:ascii="Times New Roman" w:hAnsi="Times New Roman" w:cs="Times New Roman"/>
                <w:sz w:val="26"/>
                <w:szCs w:val="26"/>
                <w:lang w:eastAsia="en-GB"/>
              </w:rPr>
            </w:pPr>
          </w:p>
        </w:tc>
      </w:tr>
      <w:tr w:rsidR="006A50D8" w:rsidTr="00130980">
        <w:trPr>
          <w:trHeight w:hRule="exact" w:val="2802"/>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numPr>
                <w:ilvl w:val="0"/>
                <w:numId w:val="26"/>
              </w:numPr>
              <w:spacing w:before="0" w:beforeAutospacing="0" w:after="0" w:afterAutospacing="0"/>
              <w:ind w:left="0" w:firstLine="32"/>
              <w:jc w:val="center"/>
              <w:rPr>
                <w:sz w:val="26"/>
                <w:szCs w:val="26"/>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lang w:val="vi-VN"/>
              </w:rPr>
            </w:pPr>
            <w:r>
              <w:rPr>
                <w:sz w:val="26"/>
                <w:szCs w:val="26"/>
                <w:lang w:val="vi-VN"/>
              </w:rPr>
              <w:t>Triển khai các nền tảng số</w:t>
            </w:r>
            <w:r>
              <w:rPr>
                <w:sz w:val="26"/>
                <w:szCs w:val="26"/>
                <w:lang w:val="en-US"/>
              </w:rPr>
              <w:t>, ứ</w:t>
            </w:r>
            <w:r>
              <w:rPr>
                <w:sz w:val="26"/>
                <w:szCs w:val="26"/>
              </w:rPr>
              <w:t xml:space="preserve">ng dụng dữ liệu lớn </w:t>
            </w:r>
            <w:r>
              <w:rPr>
                <w:sz w:val="26"/>
                <w:szCs w:val="26"/>
                <w:lang w:val="vi-VN"/>
              </w:rPr>
              <w:t>về giám sát, thu thập dữ liệu môi trường, quản lý tài nguyên, thiên nhiên, nguồn nước, chất thải</w:t>
            </w:r>
            <w:r>
              <w:rPr>
                <w:sz w:val="26"/>
                <w:szCs w:val="26"/>
              </w:rPr>
              <w:t xml:space="preserve"> và cung cấp dịch vụ công cá nhân hóa.</w:t>
            </w:r>
          </w:p>
        </w:tc>
        <w:tc>
          <w:tcPr>
            <w:tcW w:w="1767" w:type="dxa"/>
            <w:tcBorders>
              <w:top w:val="single" w:sz="4" w:space="0" w:color="000000"/>
              <w:left w:val="single" w:sz="4" w:space="0" w:color="000000"/>
              <w:bottom w:val="single" w:sz="4" w:space="0" w:color="000000"/>
              <w:right w:val="single" w:sz="4" w:space="0" w:color="000000"/>
            </w:tcBorders>
            <w:vAlign w:val="center"/>
          </w:tcPr>
          <w:p w:rsidR="006A50D8" w:rsidRDefault="00130980" w:rsidP="00130980">
            <w:pPr>
              <w:spacing w:before="120"/>
              <w:ind w:left="34"/>
              <w:jc w:val="both"/>
              <w:rPr>
                <w:rFonts w:ascii="Times New Roman" w:hAnsi="Times New Roman" w:cs="Times New Roman"/>
                <w:sz w:val="26"/>
                <w:szCs w:val="26"/>
                <w:lang w:eastAsia="en-GB"/>
              </w:rPr>
            </w:pPr>
            <w:r w:rsidRPr="004D2818">
              <w:rPr>
                <w:rFonts w:ascii="Times New Roman" w:hAnsi="Times New Roman" w:cs="Times New Roman"/>
                <w:sz w:val="26"/>
                <w:szCs w:val="26"/>
              </w:rPr>
              <w:t xml:space="preserve">Phòng Kinh tế, Hạ tầng và Đô thị chủ trì khi có triển khai hướng dẫn </w:t>
            </w:r>
            <w:r>
              <w:rPr>
                <w:rFonts w:ascii="Times New Roman" w:hAnsi="Times New Roman" w:cs="Times New Roman"/>
                <w:sz w:val="26"/>
                <w:szCs w:val="26"/>
              </w:rPr>
              <w:t xml:space="preserve">của </w:t>
            </w:r>
            <w:r w:rsidR="006A50D8">
              <w:rPr>
                <w:rFonts w:ascii="Times New Roman" w:hAnsi="Times New Roman" w:cs="Times New Roman"/>
                <w:sz w:val="26"/>
                <w:szCs w:val="26"/>
                <w:lang w:eastAsia="en-GB"/>
              </w:rPr>
              <w:t>Sở Nông nghiệp và Môi trường</w:t>
            </w:r>
          </w:p>
          <w:p w:rsidR="006A50D8" w:rsidRDefault="006A50D8">
            <w:pPr>
              <w:ind w:left="134" w:right="128"/>
              <w:jc w:val="both"/>
              <w:rPr>
                <w:rFonts w:ascii="Times New Roman" w:hAnsi="Times New Roman" w:cs="Times New Roman"/>
                <w:sz w:val="26"/>
                <w:szCs w:val="26"/>
                <w:lang w:eastAsia="en-GB"/>
              </w:rPr>
            </w:pPr>
          </w:p>
        </w:tc>
        <w:tc>
          <w:tcPr>
            <w:tcW w:w="2486" w:type="dxa"/>
            <w:tcBorders>
              <w:top w:val="single" w:sz="4" w:space="0" w:color="000000"/>
              <w:left w:val="single" w:sz="4" w:space="0" w:color="000000"/>
              <w:bottom w:val="single" w:sz="4" w:space="0" w:color="000000"/>
              <w:right w:val="single" w:sz="4" w:space="0" w:color="000000"/>
            </w:tcBorders>
            <w:vAlign w:val="center"/>
          </w:tcPr>
          <w:p w:rsidR="00130980" w:rsidRDefault="00130980">
            <w:pPr>
              <w:ind w:left="134" w:right="128"/>
              <w:jc w:val="both"/>
              <w:rPr>
                <w:rFonts w:ascii="Times New Roman" w:hAnsi="Times New Roman" w:cs="Times New Roman"/>
                <w:sz w:val="26"/>
                <w:szCs w:val="26"/>
                <w:lang w:val="en-US"/>
              </w:rPr>
            </w:pPr>
            <w:r w:rsidRPr="004D2818">
              <w:rPr>
                <w:rFonts w:ascii="Times New Roman" w:hAnsi="Times New Roman" w:cs="Times New Roman"/>
                <w:sz w:val="26"/>
                <w:szCs w:val="26"/>
              </w:rPr>
              <w:t>Phòng Văn hóa – Xã hội</w:t>
            </w:r>
            <w:r w:rsidRPr="004D2818">
              <w:rPr>
                <w:rFonts w:ascii="Times New Roman" w:hAnsi="Times New Roman" w:cs="Times New Roman"/>
                <w:sz w:val="26"/>
                <w:szCs w:val="26"/>
                <w:lang w:val="en-US"/>
              </w:rPr>
              <w:t xml:space="preserve"> </w:t>
            </w:r>
          </w:p>
          <w:p w:rsidR="006A50D8" w:rsidRDefault="00130980">
            <w:pPr>
              <w:ind w:left="134" w:right="128"/>
              <w:jc w:val="both"/>
              <w:rPr>
                <w:rFonts w:ascii="Times New Roman" w:hAnsi="Times New Roman" w:cs="Times New Roman"/>
                <w:sz w:val="26"/>
                <w:szCs w:val="26"/>
                <w:lang w:eastAsia="en-GB"/>
              </w:rPr>
            </w:pPr>
            <w:r w:rsidRPr="004D2818">
              <w:rPr>
                <w:rFonts w:ascii="Times New Roman" w:hAnsi="Times New Roman" w:cs="Times New Roman"/>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rsidP="00130980">
            <w:pPr>
              <w:pStyle w:val="NormalWeb"/>
              <w:spacing w:before="0" w:beforeAutospacing="0" w:after="0" w:afterAutospacing="0"/>
              <w:jc w:val="center"/>
              <w:rPr>
                <w:sz w:val="26"/>
                <w:szCs w:val="26"/>
              </w:rPr>
            </w:pPr>
            <w:r>
              <w:rPr>
                <w:sz w:val="26"/>
                <w:szCs w:val="26"/>
              </w:rPr>
              <w:t>Văn bản triển khai</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130980">
            <w:pPr>
              <w:pStyle w:val="NormalWeb"/>
              <w:spacing w:before="0" w:beforeAutospacing="0" w:after="0" w:afterAutospacing="0"/>
              <w:jc w:val="center"/>
              <w:rPr>
                <w:sz w:val="26"/>
                <w:szCs w:val="26"/>
              </w:rPr>
            </w:pPr>
            <w:r>
              <w:rPr>
                <w:sz w:val="26"/>
                <w:szCs w:val="26"/>
                <w:lang w:val="en-US"/>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spacing w:before="120"/>
              <w:ind w:left="134" w:right="128"/>
              <w:jc w:val="both"/>
              <w:rPr>
                <w:rFonts w:ascii="Times New Roman" w:hAnsi="Times New Roman" w:cs="Times New Roman"/>
                <w:sz w:val="26"/>
                <w:szCs w:val="26"/>
                <w:lang w:eastAsia="en-GB"/>
              </w:rPr>
            </w:pPr>
          </w:p>
        </w:tc>
      </w:tr>
      <w:tr w:rsidR="006A50D8" w:rsidTr="000A1E29">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numPr>
                <w:ilvl w:val="0"/>
                <w:numId w:val="26"/>
              </w:numPr>
              <w:spacing w:before="0" w:beforeAutospacing="0" w:after="0" w:afterAutospacing="0"/>
              <w:ind w:left="0" w:firstLine="32"/>
              <w:jc w:val="center"/>
              <w:rPr>
                <w:sz w:val="26"/>
                <w:szCs w:val="26"/>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lang w:val="vi-VN"/>
              </w:rPr>
            </w:pPr>
            <w:r>
              <w:rPr>
                <w:sz w:val="26"/>
                <w:szCs w:val="26"/>
                <w:lang w:val="vi-VN"/>
              </w:rPr>
              <w:t>Ứng dụng trí tuệ nhân tạo (AI) hỗ trợ phân tích, cảnh báo thiên tai, ứng phó với biến đổi khí hậu và bảo vệ môi trường</w:t>
            </w:r>
            <w:r>
              <w:rPr>
                <w:sz w:val="26"/>
                <w:szCs w:val="26"/>
                <w:lang w:val="en-US"/>
              </w:rPr>
              <w:t xml:space="preserve">  </w:t>
            </w:r>
          </w:p>
        </w:tc>
        <w:tc>
          <w:tcPr>
            <w:tcW w:w="1767" w:type="dxa"/>
            <w:tcBorders>
              <w:top w:val="single" w:sz="4" w:space="0" w:color="000000"/>
              <w:left w:val="single" w:sz="4" w:space="0" w:color="000000"/>
              <w:bottom w:val="single" w:sz="4" w:space="0" w:color="000000"/>
              <w:right w:val="single" w:sz="4" w:space="0" w:color="000000"/>
            </w:tcBorders>
            <w:vAlign w:val="center"/>
          </w:tcPr>
          <w:p w:rsidR="00130980" w:rsidRDefault="00130980" w:rsidP="00130980">
            <w:pPr>
              <w:spacing w:before="120"/>
              <w:ind w:left="34"/>
              <w:jc w:val="both"/>
              <w:rPr>
                <w:rFonts w:ascii="Times New Roman" w:hAnsi="Times New Roman" w:cs="Times New Roman"/>
                <w:sz w:val="26"/>
                <w:szCs w:val="26"/>
                <w:lang w:eastAsia="en-GB"/>
              </w:rPr>
            </w:pPr>
            <w:r w:rsidRPr="004D2818">
              <w:rPr>
                <w:rFonts w:ascii="Times New Roman" w:hAnsi="Times New Roman" w:cs="Times New Roman"/>
                <w:sz w:val="26"/>
                <w:szCs w:val="26"/>
              </w:rPr>
              <w:t xml:space="preserve">Phòng Kinh tế, Hạ tầng và Đô thị chủ trì khi có triển khai hướng </w:t>
            </w:r>
            <w:r w:rsidRPr="004D2818">
              <w:rPr>
                <w:rFonts w:ascii="Times New Roman" w:hAnsi="Times New Roman" w:cs="Times New Roman"/>
                <w:sz w:val="26"/>
                <w:szCs w:val="26"/>
              </w:rPr>
              <w:lastRenderedPageBreak/>
              <w:t xml:space="preserve">dẫn </w:t>
            </w:r>
            <w:r>
              <w:rPr>
                <w:rFonts w:ascii="Times New Roman" w:hAnsi="Times New Roman" w:cs="Times New Roman"/>
                <w:sz w:val="26"/>
                <w:szCs w:val="26"/>
              </w:rPr>
              <w:t xml:space="preserve">của </w:t>
            </w:r>
            <w:r>
              <w:rPr>
                <w:rFonts w:ascii="Times New Roman" w:hAnsi="Times New Roman" w:cs="Times New Roman"/>
                <w:sz w:val="26"/>
                <w:szCs w:val="26"/>
                <w:lang w:eastAsia="en-GB"/>
              </w:rPr>
              <w:t>Sở Nông nghiệp và Môi trường</w:t>
            </w:r>
          </w:p>
          <w:p w:rsidR="006A50D8" w:rsidRDefault="006A50D8">
            <w:pPr>
              <w:spacing w:before="120"/>
              <w:ind w:left="134" w:right="128"/>
              <w:jc w:val="both"/>
              <w:rPr>
                <w:rFonts w:ascii="Times New Roman" w:hAnsi="Times New Roman" w:cs="Times New Roman"/>
                <w:sz w:val="26"/>
                <w:szCs w:val="26"/>
                <w:lang w:eastAsia="en-GB"/>
              </w:rPr>
            </w:pPr>
          </w:p>
        </w:tc>
        <w:tc>
          <w:tcPr>
            <w:tcW w:w="2486" w:type="dxa"/>
            <w:tcBorders>
              <w:top w:val="single" w:sz="4" w:space="0" w:color="000000"/>
              <w:left w:val="single" w:sz="4" w:space="0" w:color="000000"/>
              <w:bottom w:val="single" w:sz="4" w:space="0" w:color="000000"/>
              <w:right w:val="single" w:sz="4" w:space="0" w:color="000000"/>
            </w:tcBorders>
            <w:vAlign w:val="center"/>
          </w:tcPr>
          <w:p w:rsidR="00130980" w:rsidRDefault="00130980" w:rsidP="00130980">
            <w:pPr>
              <w:ind w:left="134" w:right="128"/>
              <w:jc w:val="both"/>
              <w:rPr>
                <w:rFonts w:ascii="Times New Roman" w:hAnsi="Times New Roman" w:cs="Times New Roman"/>
                <w:sz w:val="26"/>
                <w:szCs w:val="26"/>
                <w:lang w:val="en-US"/>
              </w:rPr>
            </w:pPr>
            <w:r w:rsidRPr="004D2818">
              <w:rPr>
                <w:rFonts w:ascii="Times New Roman" w:hAnsi="Times New Roman" w:cs="Times New Roman"/>
                <w:sz w:val="26"/>
                <w:szCs w:val="26"/>
              </w:rPr>
              <w:lastRenderedPageBreak/>
              <w:t>Phòng Văn hóa – Xã hội</w:t>
            </w:r>
            <w:r w:rsidRPr="004D2818">
              <w:rPr>
                <w:rFonts w:ascii="Times New Roman" w:hAnsi="Times New Roman" w:cs="Times New Roman"/>
                <w:sz w:val="26"/>
                <w:szCs w:val="26"/>
                <w:lang w:val="en-US"/>
              </w:rPr>
              <w:t xml:space="preserve"> </w:t>
            </w:r>
          </w:p>
          <w:p w:rsidR="006A50D8" w:rsidRDefault="00130980" w:rsidP="00130980">
            <w:pPr>
              <w:ind w:left="134" w:right="128"/>
              <w:jc w:val="both"/>
              <w:rPr>
                <w:rFonts w:ascii="Times New Roman" w:hAnsi="Times New Roman" w:cs="Times New Roman"/>
                <w:sz w:val="26"/>
                <w:szCs w:val="26"/>
                <w:lang w:eastAsia="en-GB"/>
              </w:rPr>
            </w:pPr>
            <w:r w:rsidRPr="004D2818">
              <w:rPr>
                <w:rFonts w:ascii="Times New Roman" w:hAnsi="Times New Roman" w:cs="Times New Roman"/>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lang w:val="vi-VN"/>
              </w:rPr>
            </w:pPr>
            <w:r>
              <w:rPr>
                <w:sz w:val="26"/>
                <w:szCs w:val="26"/>
              </w:rPr>
              <w:t>Văn bản triển khai, ứng dụng</w:t>
            </w:r>
            <w:r>
              <w:rPr>
                <w:sz w:val="26"/>
                <w:szCs w:val="26"/>
                <w:lang w:val="vi-VN"/>
              </w:rPr>
              <w:t>/ Kết quả thực hiện</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130980">
            <w:pPr>
              <w:pStyle w:val="NormalWeb"/>
              <w:spacing w:before="0" w:beforeAutospacing="0" w:after="0" w:afterAutospacing="0"/>
              <w:jc w:val="center"/>
              <w:rPr>
                <w:sz w:val="26"/>
                <w:szCs w:val="26"/>
              </w:rPr>
            </w:pPr>
            <w:r>
              <w:rPr>
                <w:sz w:val="26"/>
                <w:szCs w:val="26"/>
                <w:lang w:val="en-US"/>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spacing w:before="120"/>
              <w:ind w:left="134" w:right="128"/>
              <w:jc w:val="both"/>
              <w:rPr>
                <w:rFonts w:ascii="Times New Roman" w:hAnsi="Times New Roman" w:cs="Times New Roman"/>
                <w:sz w:val="26"/>
                <w:szCs w:val="26"/>
                <w:lang w:eastAsia="en-GB"/>
              </w:rPr>
            </w:pPr>
          </w:p>
        </w:tc>
      </w:tr>
      <w:tr w:rsidR="006A50D8" w:rsidTr="000A1E29">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numPr>
                <w:ilvl w:val="0"/>
                <w:numId w:val="26"/>
              </w:numPr>
              <w:spacing w:before="0" w:beforeAutospacing="0" w:after="0" w:afterAutospacing="0"/>
              <w:ind w:left="0" w:firstLine="32"/>
              <w:jc w:val="center"/>
              <w:rPr>
                <w:sz w:val="26"/>
                <w:szCs w:val="26"/>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lang w:val="vi-VN"/>
              </w:rPr>
            </w:pPr>
            <w:r>
              <w:rPr>
                <w:sz w:val="26"/>
                <w:szCs w:val="26"/>
                <w:lang w:val="en-US"/>
              </w:rPr>
              <w:t>Xây dựng, triển khai các nền tảng số thuộc các ngành du lịch, dịch vụ, tài nguyên, môi trường, y tế, giáo dục, nông nghiệp, giao thông vận tải,… nhằm tăng cường công tác giám sát, điều hành và quản lý, điều hành ở các lĩnh vực thiết yếu</w:t>
            </w:r>
          </w:p>
        </w:tc>
        <w:tc>
          <w:tcPr>
            <w:tcW w:w="1767" w:type="dxa"/>
            <w:tcBorders>
              <w:top w:val="single" w:sz="4" w:space="0" w:color="000000"/>
              <w:left w:val="single" w:sz="4" w:space="0" w:color="000000"/>
              <w:bottom w:val="single" w:sz="4" w:space="0" w:color="000000"/>
              <w:right w:val="single" w:sz="4" w:space="0" w:color="000000"/>
            </w:tcBorders>
            <w:vAlign w:val="center"/>
          </w:tcPr>
          <w:p w:rsidR="006A50D8" w:rsidRDefault="00130980">
            <w:pPr>
              <w:spacing w:before="120"/>
              <w:ind w:left="134" w:right="128"/>
              <w:jc w:val="both"/>
              <w:rPr>
                <w:rFonts w:ascii="Times New Roman" w:hAnsi="Times New Roman" w:cs="Times New Roman"/>
                <w:sz w:val="26"/>
                <w:szCs w:val="26"/>
                <w:lang w:eastAsia="en-GB"/>
              </w:rPr>
            </w:pPr>
            <w:r w:rsidRPr="004D2818">
              <w:rPr>
                <w:rFonts w:ascii="Times New Roman" w:hAnsi="Times New Roman" w:cs="Times New Roman"/>
                <w:sz w:val="26"/>
                <w:szCs w:val="26"/>
                <w:lang w:val="en-US"/>
              </w:rPr>
              <w:t>Các cơ quan, đơn vị</w:t>
            </w:r>
            <w:r>
              <w:rPr>
                <w:rFonts w:ascii="Times New Roman" w:hAnsi="Times New Roman" w:cs="Times New Roman"/>
                <w:sz w:val="26"/>
                <w:szCs w:val="26"/>
                <w:lang w:val="en-US"/>
              </w:rPr>
              <w:t xml:space="preserve"> triển khai thực hiện khi có chỉ đạo, hướng dẫn của Tỉnh</w:t>
            </w:r>
          </w:p>
        </w:tc>
        <w:tc>
          <w:tcPr>
            <w:tcW w:w="2486" w:type="dxa"/>
            <w:tcBorders>
              <w:top w:val="single" w:sz="4" w:space="0" w:color="000000"/>
              <w:left w:val="single" w:sz="4" w:space="0" w:color="000000"/>
              <w:bottom w:val="single" w:sz="4" w:space="0" w:color="000000"/>
              <w:right w:val="single" w:sz="4" w:space="0" w:color="000000"/>
            </w:tcBorders>
            <w:vAlign w:val="center"/>
          </w:tcPr>
          <w:p w:rsidR="00130980" w:rsidRDefault="00130980" w:rsidP="00130980">
            <w:pPr>
              <w:ind w:left="134" w:right="128"/>
              <w:jc w:val="both"/>
              <w:rPr>
                <w:rFonts w:ascii="Times New Roman" w:hAnsi="Times New Roman" w:cs="Times New Roman"/>
                <w:sz w:val="26"/>
                <w:szCs w:val="26"/>
                <w:lang w:val="en-US"/>
              </w:rPr>
            </w:pPr>
            <w:r w:rsidRPr="004D2818">
              <w:rPr>
                <w:rFonts w:ascii="Times New Roman" w:hAnsi="Times New Roman" w:cs="Times New Roman"/>
                <w:sz w:val="26"/>
                <w:szCs w:val="26"/>
              </w:rPr>
              <w:t>Phòng Văn hóa – Xã hội</w:t>
            </w:r>
            <w:r w:rsidRPr="004D2818">
              <w:rPr>
                <w:rFonts w:ascii="Times New Roman" w:hAnsi="Times New Roman" w:cs="Times New Roman"/>
                <w:sz w:val="26"/>
                <w:szCs w:val="26"/>
                <w:lang w:val="en-US"/>
              </w:rPr>
              <w:t xml:space="preserve"> </w:t>
            </w:r>
          </w:p>
          <w:p w:rsidR="006A50D8" w:rsidRDefault="006A50D8">
            <w:pPr>
              <w:ind w:left="134" w:right="128"/>
              <w:jc w:val="both"/>
              <w:rPr>
                <w:rFonts w:ascii="Times New Roman" w:hAnsi="Times New Roman" w:cs="Times New Roman"/>
                <w:sz w:val="26"/>
                <w:szCs w:val="26"/>
                <w:lang w:eastAsia="en-GB"/>
              </w:rPr>
            </w:pP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rsidP="00130980">
            <w:pPr>
              <w:pStyle w:val="NormalWeb"/>
              <w:spacing w:before="0" w:beforeAutospacing="0" w:after="0" w:afterAutospacing="0"/>
              <w:jc w:val="center"/>
              <w:rPr>
                <w:sz w:val="26"/>
                <w:szCs w:val="26"/>
                <w:lang w:val="vi-VN"/>
              </w:rPr>
            </w:pPr>
            <w:r>
              <w:rPr>
                <w:sz w:val="26"/>
                <w:szCs w:val="26"/>
              </w:rPr>
              <w:t>Văn bản triển khai</w:t>
            </w:r>
            <w:r>
              <w:rPr>
                <w:sz w:val="26"/>
                <w:szCs w:val="26"/>
                <w:lang w:val="vi-VN"/>
              </w:rPr>
              <w:t>/ Nền tảng hoạt động ổn định</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rPr>
            </w:pPr>
            <w:r>
              <w:rPr>
                <w:sz w:val="26"/>
                <w:szCs w:val="26"/>
                <w:lang w:val="en-US"/>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spacing w:before="120"/>
              <w:ind w:left="134" w:right="128"/>
              <w:jc w:val="both"/>
              <w:rPr>
                <w:rFonts w:ascii="Times New Roman" w:hAnsi="Times New Roman" w:cs="Times New Roman"/>
                <w:sz w:val="26"/>
                <w:szCs w:val="26"/>
                <w:lang w:eastAsia="en-GB"/>
              </w:rPr>
            </w:pPr>
          </w:p>
        </w:tc>
      </w:tr>
      <w:tr w:rsidR="006A50D8" w:rsidTr="00130980">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numPr>
                <w:ilvl w:val="0"/>
                <w:numId w:val="26"/>
              </w:numPr>
              <w:spacing w:before="0" w:beforeAutospacing="0" w:after="0" w:afterAutospacing="0"/>
              <w:ind w:left="0" w:firstLine="32"/>
              <w:jc w:val="center"/>
              <w:rPr>
                <w:sz w:val="26"/>
                <w:szCs w:val="26"/>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lang w:val="vi-VN"/>
              </w:rPr>
            </w:pPr>
            <w:r>
              <w:rPr>
                <w:sz w:val="26"/>
                <w:szCs w:val="26"/>
                <w:shd w:val="clear" w:color="auto" w:fill="FFFFFF"/>
              </w:rPr>
              <w:t>Triển khai Đề án Nâng cao năng lực số cho người dân vùng đồng bào dân tộc thiểu số và miền núi; Đề án phát triển khoa học, công nghệ, đổi mới sáng tạo lĩnh vực công tác dân tộc, tôn giáo</w:t>
            </w:r>
          </w:p>
        </w:tc>
        <w:tc>
          <w:tcPr>
            <w:tcW w:w="1767" w:type="dxa"/>
            <w:tcBorders>
              <w:top w:val="single" w:sz="4" w:space="0" w:color="000000"/>
              <w:left w:val="single" w:sz="4" w:space="0" w:color="000000"/>
              <w:bottom w:val="single" w:sz="4" w:space="0" w:color="000000"/>
              <w:right w:val="single" w:sz="4" w:space="0" w:color="000000"/>
            </w:tcBorders>
            <w:vAlign w:val="center"/>
          </w:tcPr>
          <w:p w:rsidR="00130980" w:rsidRDefault="00130980" w:rsidP="00130980">
            <w:pPr>
              <w:ind w:left="134" w:right="128"/>
              <w:jc w:val="center"/>
              <w:rPr>
                <w:rFonts w:ascii="Times New Roman" w:hAnsi="Times New Roman" w:cs="Times New Roman"/>
                <w:sz w:val="26"/>
                <w:szCs w:val="26"/>
                <w:lang w:val="en-US"/>
              </w:rPr>
            </w:pPr>
            <w:r w:rsidRPr="004D2818">
              <w:rPr>
                <w:rFonts w:ascii="Times New Roman" w:hAnsi="Times New Roman" w:cs="Times New Roman"/>
                <w:sz w:val="26"/>
                <w:szCs w:val="26"/>
              </w:rPr>
              <w:t>Phòng Văn hóa – Xã hội</w:t>
            </w:r>
          </w:p>
          <w:p w:rsidR="006A50D8" w:rsidRDefault="006A50D8" w:rsidP="00130980">
            <w:pPr>
              <w:spacing w:before="120"/>
              <w:ind w:left="134" w:right="128"/>
              <w:jc w:val="center"/>
              <w:rPr>
                <w:rFonts w:ascii="Times New Roman" w:hAnsi="Times New Roman" w:cs="Times New Roman"/>
                <w:sz w:val="26"/>
                <w:szCs w:val="26"/>
                <w:lang w:eastAsia="en-GB"/>
              </w:rPr>
            </w:pPr>
          </w:p>
        </w:tc>
        <w:tc>
          <w:tcPr>
            <w:tcW w:w="2486" w:type="dxa"/>
            <w:tcBorders>
              <w:top w:val="single" w:sz="4" w:space="0" w:color="000000"/>
              <w:left w:val="single" w:sz="4" w:space="0" w:color="000000"/>
              <w:bottom w:val="single" w:sz="4" w:space="0" w:color="000000"/>
              <w:right w:val="single" w:sz="4" w:space="0" w:color="000000"/>
            </w:tcBorders>
            <w:vAlign w:val="center"/>
          </w:tcPr>
          <w:p w:rsidR="006A50D8" w:rsidRDefault="00130980">
            <w:pPr>
              <w:ind w:left="134" w:right="128"/>
              <w:jc w:val="both"/>
              <w:rPr>
                <w:rFonts w:ascii="Times New Roman" w:hAnsi="Times New Roman" w:cs="Times New Roman"/>
                <w:sz w:val="26"/>
                <w:szCs w:val="26"/>
                <w:lang w:eastAsia="en-GB"/>
              </w:rPr>
            </w:pPr>
            <w:r w:rsidRPr="004D2818">
              <w:rPr>
                <w:rFonts w:ascii="Times New Roman" w:hAnsi="Times New Roman" w:cs="Times New Roman"/>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rsidP="00130980">
            <w:pPr>
              <w:pStyle w:val="NormalWeb"/>
              <w:spacing w:before="0" w:beforeAutospacing="0" w:after="0" w:afterAutospacing="0"/>
              <w:jc w:val="center"/>
              <w:rPr>
                <w:sz w:val="26"/>
                <w:szCs w:val="26"/>
              </w:rPr>
            </w:pPr>
            <w:r>
              <w:rPr>
                <w:sz w:val="26"/>
                <w:szCs w:val="26"/>
              </w:rPr>
              <w:t>Văn bản triển khai</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130980">
            <w:pPr>
              <w:pStyle w:val="NormalWeb"/>
              <w:spacing w:before="0" w:beforeAutospacing="0" w:after="0" w:afterAutospacing="0"/>
              <w:jc w:val="center"/>
              <w:rPr>
                <w:sz w:val="26"/>
                <w:szCs w:val="26"/>
              </w:rPr>
            </w:pPr>
            <w:r>
              <w:rPr>
                <w:sz w:val="26"/>
                <w:szCs w:val="26"/>
              </w:rPr>
              <w:t>Sau khi Đề án được ban hành</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spacing w:before="120"/>
              <w:ind w:left="134" w:right="128"/>
              <w:jc w:val="both"/>
              <w:rPr>
                <w:rFonts w:ascii="Times New Roman" w:hAnsi="Times New Roman" w:cs="Times New Roman"/>
                <w:sz w:val="26"/>
                <w:szCs w:val="26"/>
                <w:lang w:eastAsia="en-GB"/>
              </w:rPr>
            </w:pPr>
          </w:p>
        </w:tc>
      </w:tr>
      <w:tr w:rsidR="006A50D8" w:rsidTr="00130980">
        <w:trPr>
          <w:trHeight w:hRule="exact" w:val="1665"/>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numPr>
                <w:ilvl w:val="0"/>
                <w:numId w:val="26"/>
              </w:numPr>
              <w:spacing w:before="0" w:beforeAutospacing="0" w:after="0" w:afterAutospacing="0"/>
              <w:ind w:left="0" w:firstLine="32"/>
              <w:jc w:val="center"/>
              <w:rPr>
                <w:sz w:val="26"/>
                <w:szCs w:val="26"/>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130980" w:rsidP="00130980">
            <w:pPr>
              <w:pStyle w:val="NormalWeb"/>
              <w:spacing w:before="0" w:beforeAutospacing="0" w:after="0" w:afterAutospacing="0"/>
              <w:jc w:val="both"/>
              <w:rPr>
                <w:sz w:val="26"/>
                <w:szCs w:val="26"/>
                <w:shd w:val="clear" w:color="auto" w:fill="FFFFFF"/>
              </w:rPr>
            </w:pPr>
            <w:r>
              <w:rPr>
                <w:sz w:val="26"/>
                <w:szCs w:val="26"/>
                <w:shd w:val="clear" w:color="auto" w:fill="FFFFFF"/>
              </w:rPr>
              <w:t xml:space="preserve">Thực hiện </w:t>
            </w:r>
            <w:r w:rsidR="006A50D8">
              <w:rPr>
                <w:sz w:val="26"/>
                <w:szCs w:val="26"/>
                <w:shd w:val="clear" w:color="auto" w:fill="FFFFFF"/>
              </w:rPr>
              <w:t>Nền tảng số dùng chung cấp xã</w:t>
            </w:r>
          </w:p>
        </w:tc>
        <w:tc>
          <w:tcPr>
            <w:tcW w:w="1767" w:type="dxa"/>
            <w:tcBorders>
              <w:top w:val="single" w:sz="4" w:space="0" w:color="000000"/>
              <w:left w:val="single" w:sz="4" w:space="0" w:color="000000"/>
              <w:bottom w:val="single" w:sz="4" w:space="0" w:color="000000"/>
              <w:right w:val="single" w:sz="4" w:space="0" w:color="000000"/>
            </w:tcBorders>
            <w:vAlign w:val="center"/>
          </w:tcPr>
          <w:p w:rsidR="00130980" w:rsidRDefault="00130980" w:rsidP="00130980">
            <w:pPr>
              <w:ind w:left="134" w:right="128"/>
              <w:jc w:val="center"/>
              <w:rPr>
                <w:rFonts w:ascii="Times New Roman" w:hAnsi="Times New Roman" w:cs="Times New Roman"/>
                <w:sz w:val="26"/>
                <w:szCs w:val="26"/>
              </w:rPr>
            </w:pPr>
          </w:p>
          <w:p w:rsidR="00130980" w:rsidRDefault="00130980" w:rsidP="00130980">
            <w:pPr>
              <w:ind w:left="134" w:right="128"/>
              <w:jc w:val="center"/>
              <w:rPr>
                <w:rFonts w:ascii="Times New Roman" w:hAnsi="Times New Roman" w:cs="Times New Roman"/>
                <w:sz w:val="26"/>
                <w:szCs w:val="26"/>
                <w:lang w:val="en-US"/>
              </w:rPr>
            </w:pPr>
            <w:r w:rsidRPr="004D2818">
              <w:rPr>
                <w:rFonts w:ascii="Times New Roman" w:hAnsi="Times New Roman" w:cs="Times New Roman"/>
                <w:sz w:val="26"/>
                <w:szCs w:val="26"/>
              </w:rPr>
              <w:t>Phòng Văn hóa – Xã hội</w:t>
            </w:r>
          </w:p>
          <w:p w:rsidR="006A50D8" w:rsidRDefault="006A50D8" w:rsidP="00130980">
            <w:pPr>
              <w:spacing w:before="120"/>
              <w:ind w:left="134" w:right="128"/>
              <w:jc w:val="center"/>
              <w:rPr>
                <w:rFonts w:ascii="Times New Roman" w:hAnsi="Times New Roman" w:cs="Times New Roman"/>
                <w:sz w:val="26"/>
                <w:szCs w:val="26"/>
              </w:rPr>
            </w:pPr>
          </w:p>
        </w:tc>
        <w:tc>
          <w:tcPr>
            <w:tcW w:w="2486" w:type="dxa"/>
            <w:tcBorders>
              <w:top w:val="single" w:sz="4" w:space="0" w:color="000000"/>
              <w:left w:val="single" w:sz="4" w:space="0" w:color="000000"/>
              <w:bottom w:val="single" w:sz="4" w:space="0" w:color="000000"/>
              <w:right w:val="single" w:sz="4" w:space="0" w:color="000000"/>
            </w:tcBorders>
            <w:vAlign w:val="center"/>
          </w:tcPr>
          <w:p w:rsidR="006A50D8" w:rsidRDefault="00130980">
            <w:pPr>
              <w:ind w:left="134" w:right="128"/>
              <w:jc w:val="both"/>
              <w:rPr>
                <w:rFonts w:ascii="Times New Roman" w:hAnsi="Times New Roman" w:cs="Times New Roman"/>
                <w:sz w:val="26"/>
                <w:szCs w:val="26"/>
                <w:lang w:val="en-US" w:eastAsia="en-GB"/>
              </w:rPr>
            </w:pPr>
            <w:r w:rsidRPr="004D2818">
              <w:rPr>
                <w:rFonts w:ascii="Times New Roman" w:hAnsi="Times New Roman" w:cs="Times New Roman"/>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130980" w:rsidP="00130980">
            <w:pPr>
              <w:pStyle w:val="NormalWeb"/>
              <w:spacing w:before="0" w:beforeAutospacing="0" w:after="0" w:afterAutospacing="0"/>
              <w:jc w:val="center"/>
              <w:rPr>
                <w:sz w:val="26"/>
                <w:szCs w:val="26"/>
              </w:rPr>
            </w:pPr>
            <w:r>
              <w:rPr>
                <w:sz w:val="26"/>
                <w:szCs w:val="26"/>
              </w:rPr>
              <w:t>Văn bản triển khai</w:t>
            </w:r>
          </w:p>
        </w:tc>
        <w:tc>
          <w:tcPr>
            <w:tcW w:w="1107" w:type="dxa"/>
            <w:tcBorders>
              <w:top w:val="single" w:sz="4" w:space="0" w:color="000000"/>
              <w:left w:val="single" w:sz="4" w:space="0" w:color="000000"/>
              <w:bottom w:val="single" w:sz="4" w:space="0" w:color="000000"/>
              <w:right w:val="single" w:sz="4" w:space="0" w:color="000000"/>
            </w:tcBorders>
          </w:tcPr>
          <w:p w:rsidR="006A50D8" w:rsidRPr="00130980" w:rsidRDefault="00130980" w:rsidP="00130980">
            <w:pPr>
              <w:pStyle w:val="NormalWeb"/>
              <w:spacing w:before="0" w:beforeAutospacing="0" w:after="0" w:afterAutospacing="0"/>
              <w:jc w:val="center"/>
              <w:rPr>
                <w:sz w:val="26"/>
                <w:szCs w:val="26"/>
                <w:lang w:val="en-US"/>
              </w:rPr>
            </w:pPr>
            <w:r>
              <w:rPr>
                <w:sz w:val="26"/>
                <w:szCs w:val="26"/>
                <w:lang w:val="en-US"/>
              </w:rPr>
              <w:t>Sử dụng hiệu quả, đúng yêu cầu</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spacing w:before="120"/>
              <w:ind w:left="134" w:right="128"/>
              <w:jc w:val="both"/>
              <w:rPr>
                <w:rFonts w:ascii="Times New Roman" w:hAnsi="Times New Roman" w:cs="Times New Roman"/>
                <w:sz w:val="26"/>
                <w:szCs w:val="26"/>
                <w:lang w:eastAsia="en-GB"/>
              </w:rPr>
            </w:pPr>
          </w:p>
        </w:tc>
      </w:tr>
      <w:tr w:rsidR="006A50D8" w:rsidTr="000A1E29">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spacing w:before="0" w:beforeAutospacing="0" w:after="0" w:afterAutospacing="0"/>
              <w:ind w:firstLine="32"/>
              <w:jc w:val="center"/>
              <w:rPr>
                <w:sz w:val="26"/>
                <w:szCs w:val="26"/>
              </w:rPr>
            </w:pPr>
            <w:r>
              <w:rPr>
                <w:b/>
                <w:bCs/>
                <w:sz w:val="26"/>
                <w:szCs w:val="26"/>
              </w:rPr>
              <w:t>VI</w:t>
            </w:r>
          </w:p>
        </w:tc>
        <w:tc>
          <w:tcPr>
            <w:tcW w:w="13982" w:type="dxa"/>
            <w:gridSpan w:val="6"/>
            <w:tcBorders>
              <w:top w:val="single" w:sz="4" w:space="0" w:color="000000"/>
              <w:left w:val="single" w:sz="4" w:space="0" w:color="000000"/>
              <w:bottom w:val="single" w:sz="4" w:space="0" w:color="000000"/>
              <w:right w:val="single" w:sz="4" w:space="0" w:color="000000"/>
            </w:tcBorders>
          </w:tcPr>
          <w:p w:rsidR="006A50D8" w:rsidRDefault="006A50D8">
            <w:pPr>
              <w:spacing w:before="120"/>
              <w:ind w:left="134" w:right="128"/>
              <w:jc w:val="both"/>
              <w:rPr>
                <w:rFonts w:ascii="Times New Roman" w:hAnsi="Times New Roman" w:cs="Times New Roman"/>
                <w:sz w:val="26"/>
                <w:szCs w:val="26"/>
                <w:lang w:eastAsia="en-GB"/>
              </w:rPr>
            </w:pPr>
            <w:r>
              <w:rPr>
                <w:rFonts w:ascii="Times New Roman" w:hAnsi="Times New Roman" w:cs="Times New Roman"/>
                <w:b/>
                <w:sz w:val="26"/>
                <w:szCs w:val="26"/>
              </w:rPr>
              <w:t>Thúc đẩy mạnh mẽ hoạt động khoa học, công nghệ, đổi mới sáng tạo và chuyển đổi số trong doanh nghiệp</w:t>
            </w:r>
          </w:p>
        </w:tc>
      </w:tr>
      <w:tr w:rsidR="006A50D8" w:rsidTr="000A1E29">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numPr>
                <w:ilvl w:val="0"/>
                <w:numId w:val="26"/>
              </w:numPr>
              <w:spacing w:before="0" w:beforeAutospacing="0" w:after="0" w:afterAutospacing="0"/>
              <w:ind w:left="0" w:firstLine="32"/>
              <w:jc w:val="center"/>
              <w:rPr>
                <w:sz w:val="26"/>
                <w:szCs w:val="26"/>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6A50D8" w:rsidRDefault="006A50D8" w:rsidP="00E36467">
            <w:pPr>
              <w:pStyle w:val="NormalWeb"/>
              <w:spacing w:before="0" w:beforeAutospacing="0" w:after="0" w:afterAutospacing="0"/>
              <w:jc w:val="both"/>
              <w:rPr>
                <w:b/>
                <w:sz w:val="26"/>
                <w:szCs w:val="26"/>
              </w:rPr>
            </w:pPr>
            <w:r>
              <w:rPr>
                <w:sz w:val="26"/>
                <w:szCs w:val="26"/>
                <w:lang w:val="nl-NL"/>
              </w:rPr>
              <w:t>Xây dựng và triển khai kế hoạch thúc đẩy chuyển đổi số trong cộng đồng doanh nghiệp, trong đó tập trung các nội dung về tổ chức thực hiện các hoạt động hỗ trợ, thúc đẩy hoạt động chuyển đổi số trong doanh nghiệp; triển khai đánh giá mức độ chuyển đổi số cho doanh nghiệp nhỏ và vừa; hình thành mạng lưới chuyên gia tư vấn chuyển đổi số tại địa phương,…</w:t>
            </w:r>
          </w:p>
        </w:tc>
        <w:tc>
          <w:tcPr>
            <w:tcW w:w="1767" w:type="dxa"/>
            <w:tcBorders>
              <w:top w:val="single" w:sz="4" w:space="0" w:color="000000"/>
              <w:left w:val="single" w:sz="4" w:space="0" w:color="000000"/>
              <w:bottom w:val="single" w:sz="4" w:space="0" w:color="000000"/>
              <w:right w:val="single" w:sz="4" w:space="0" w:color="000000"/>
            </w:tcBorders>
            <w:vAlign w:val="center"/>
          </w:tcPr>
          <w:p w:rsidR="00130980" w:rsidRDefault="00130980" w:rsidP="00130980">
            <w:pPr>
              <w:ind w:left="134" w:right="128"/>
              <w:jc w:val="center"/>
              <w:rPr>
                <w:rFonts w:ascii="Times New Roman" w:hAnsi="Times New Roman" w:cs="Times New Roman"/>
                <w:sz w:val="26"/>
                <w:szCs w:val="26"/>
                <w:lang w:val="en-US"/>
              </w:rPr>
            </w:pPr>
            <w:r w:rsidRPr="004D2818">
              <w:rPr>
                <w:rFonts w:ascii="Times New Roman" w:hAnsi="Times New Roman" w:cs="Times New Roman"/>
                <w:sz w:val="26"/>
                <w:szCs w:val="26"/>
              </w:rPr>
              <w:t>Phòng Văn hóa – Xã hội</w:t>
            </w:r>
          </w:p>
          <w:p w:rsidR="006A50D8" w:rsidRDefault="006A50D8">
            <w:pPr>
              <w:spacing w:before="120" w:after="120"/>
              <w:ind w:left="136" w:right="130"/>
              <w:jc w:val="both"/>
              <w:rPr>
                <w:rFonts w:ascii="Times New Roman" w:hAnsi="Times New Roman" w:cs="Times New Roman"/>
                <w:sz w:val="26"/>
                <w:szCs w:val="26"/>
              </w:rPr>
            </w:pPr>
          </w:p>
        </w:tc>
        <w:tc>
          <w:tcPr>
            <w:tcW w:w="2486" w:type="dxa"/>
            <w:tcBorders>
              <w:top w:val="single" w:sz="4" w:space="0" w:color="000000"/>
              <w:left w:val="single" w:sz="4" w:space="0" w:color="000000"/>
              <w:bottom w:val="single" w:sz="4" w:space="0" w:color="000000"/>
              <w:right w:val="single" w:sz="4" w:space="0" w:color="000000"/>
            </w:tcBorders>
            <w:vAlign w:val="center"/>
          </w:tcPr>
          <w:p w:rsidR="006A50D8" w:rsidRDefault="00130980">
            <w:pPr>
              <w:ind w:left="134" w:right="128"/>
              <w:jc w:val="both"/>
              <w:rPr>
                <w:rFonts w:ascii="Times New Roman" w:hAnsi="Times New Roman" w:cs="Times New Roman"/>
                <w:sz w:val="26"/>
                <w:szCs w:val="26"/>
                <w:lang w:val="vi-VN" w:eastAsia="en-GB"/>
              </w:rPr>
            </w:pPr>
            <w:r w:rsidRPr="004D2818">
              <w:rPr>
                <w:rFonts w:ascii="Times New Roman" w:hAnsi="Times New Roman" w:cs="Times New Roman"/>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6A50D8" w:rsidRDefault="006A50D8">
            <w:pPr>
              <w:pStyle w:val="NormalWeb"/>
              <w:spacing w:before="0" w:beforeAutospacing="0" w:after="0" w:afterAutospacing="0"/>
              <w:jc w:val="both"/>
              <w:rPr>
                <w:sz w:val="26"/>
                <w:szCs w:val="26"/>
                <w:lang w:val="vi-VN"/>
              </w:rPr>
            </w:pPr>
            <w:r>
              <w:rPr>
                <w:sz w:val="26"/>
                <w:szCs w:val="26"/>
              </w:rPr>
              <w:t>Kế hoạch</w:t>
            </w:r>
            <w:r>
              <w:rPr>
                <w:sz w:val="26"/>
                <w:szCs w:val="26"/>
                <w:lang w:val="vi-VN"/>
              </w:rPr>
              <w:t>/ Kết quả thực hiện cụ thể</w:t>
            </w:r>
          </w:p>
        </w:tc>
        <w:tc>
          <w:tcPr>
            <w:tcW w:w="1107" w:type="dxa"/>
            <w:tcBorders>
              <w:top w:val="single" w:sz="4" w:space="0" w:color="000000"/>
              <w:left w:val="single" w:sz="4" w:space="0" w:color="000000"/>
              <w:bottom w:val="single" w:sz="4" w:space="0" w:color="000000"/>
              <w:right w:val="single" w:sz="4" w:space="0" w:color="000000"/>
            </w:tcBorders>
            <w:vAlign w:val="center"/>
          </w:tcPr>
          <w:p w:rsidR="006A50D8" w:rsidRDefault="006A50D8" w:rsidP="00130980">
            <w:pPr>
              <w:pStyle w:val="NormalWeb"/>
              <w:spacing w:before="0" w:beforeAutospacing="0" w:after="0" w:afterAutospacing="0"/>
              <w:ind w:left="-110" w:right="-133"/>
              <w:jc w:val="center"/>
              <w:rPr>
                <w:sz w:val="26"/>
                <w:szCs w:val="26"/>
              </w:rPr>
            </w:pPr>
            <w:r>
              <w:rPr>
                <w:sz w:val="26"/>
                <w:szCs w:val="26"/>
                <w:lang w:val="vi-VN"/>
              </w:rPr>
              <w:t xml:space="preserve">Hoàn thành năm </w:t>
            </w:r>
            <w:r>
              <w:rPr>
                <w:sz w:val="26"/>
                <w:szCs w:val="26"/>
              </w:rPr>
              <w:t>2026</w:t>
            </w:r>
            <w:r>
              <w:rPr>
                <w:sz w:val="26"/>
                <w:szCs w:val="26"/>
                <w:lang w:val="vi-VN"/>
              </w:rPr>
              <w:t xml:space="preserve"> và triển khai thực hiện</w:t>
            </w:r>
          </w:p>
        </w:tc>
        <w:tc>
          <w:tcPr>
            <w:tcW w:w="868" w:type="dxa"/>
            <w:tcBorders>
              <w:top w:val="single" w:sz="4" w:space="0" w:color="000000"/>
              <w:left w:val="single" w:sz="4" w:space="0" w:color="000000"/>
              <w:bottom w:val="single" w:sz="4" w:space="0" w:color="000000"/>
              <w:right w:val="single" w:sz="4" w:space="0" w:color="000000"/>
            </w:tcBorders>
          </w:tcPr>
          <w:p w:rsidR="006A50D8" w:rsidRDefault="006A50D8">
            <w:pPr>
              <w:spacing w:before="120"/>
              <w:ind w:left="134" w:right="128"/>
              <w:jc w:val="both"/>
              <w:rPr>
                <w:rFonts w:ascii="Times New Roman" w:hAnsi="Times New Roman" w:cs="Times New Roman"/>
                <w:sz w:val="26"/>
                <w:szCs w:val="26"/>
                <w:lang w:eastAsia="en-GB"/>
              </w:rPr>
            </w:pPr>
          </w:p>
        </w:tc>
      </w:tr>
      <w:tr w:rsidR="00130980" w:rsidTr="00130980">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130980" w:rsidRDefault="00130980" w:rsidP="000A1E29">
            <w:pPr>
              <w:pStyle w:val="NormalWeb"/>
              <w:numPr>
                <w:ilvl w:val="0"/>
                <w:numId w:val="26"/>
              </w:numPr>
              <w:spacing w:before="0" w:beforeAutospacing="0" w:after="0" w:afterAutospacing="0"/>
              <w:ind w:left="0" w:firstLine="32"/>
              <w:jc w:val="center"/>
              <w:rPr>
                <w:sz w:val="26"/>
                <w:szCs w:val="26"/>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130980" w:rsidRDefault="00130980">
            <w:pPr>
              <w:pStyle w:val="NormalWeb"/>
              <w:spacing w:before="0" w:beforeAutospacing="0" w:after="0" w:afterAutospacing="0"/>
              <w:jc w:val="both"/>
              <w:rPr>
                <w:sz w:val="26"/>
                <w:szCs w:val="26"/>
                <w:lang w:val="nl-NL"/>
              </w:rPr>
            </w:pPr>
            <w:r>
              <w:rPr>
                <w:sz w:val="26"/>
                <w:szCs w:val="26"/>
              </w:rPr>
              <w:t>Triển khai bộ tiêu chí đánh giá mức độ chuyển đổi số doanh nghiệp</w:t>
            </w:r>
          </w:p>
        </w:tc>
        <w:tc>
          <w:tcPr>
            <w:tcW w:w="1767" w:type="dxa"/>
            <w:tcBorders>
              <w:top w:val="single" w:sz="4" w:space="0" w:color="000000"/>
              <w:left w:val="single" w:sz="4" w:space="0" w:color="000000"/>
              <w:bottom w:val="single" w:sz="4" w:space="0" w:color="000000"/>
              <w:right w:val="single" w:sz="4" w:space="0" w:color="000000"/>
            </w:tcBorders>
            <w:vAlign w:val="center"/>
          </w:tcPr>
          <w:p w:rsidR="00130980" w:rsidRDefault="00130980" w:rsidP="00130980">
            <w:pPr>
              <w:ind w:left="134" w:right="128"/>
              <w:jc w:val="center"/>
              <w:rPr>
                <w:rFonts w:ascii="Times New Roman" w:hAnsi="Times New Roman" w:cs="Times New Roman"/>
                <w:sz w:val="26"/>
                <w:szCs w:val="26"/>
                <w:lang w:val="en-US"/>
              </w:rPr>
            </w:pPr>
            <w:r w:rsidRPr="004D2818">
              <w:rPr>
                <w:rFonts w:ascii="Times New Roman" w:hAnsi="Times New Roman" w:cs="Times New Roman"/>
                <w:sz w:val="26"/>
                <w:szCs w:val="26"/>
              </w:rPr>
              <w:t>Phòng Văn hóa – Xã hội</w:t>
            </w:r>
          </w:p>
          <w:p w:rsidR="00130980" w:rsidRDefault="00130980" w:rsidP="00130980">
            <w:pPr>
              <w:spacing w:before="120" w:after="120"/>
              <w:ind w:left="136" w:right="130"/>
              <w:jc w:val="center"/>
              <w:rPr>
                <w:rFonts w:ascii="Times New Roman" w:hAnsi="Times New Roman" w:cs="Times New Roman"/>
                <w:sz w:val="26"/>
                <w:szCs w:val="26"/>
              </w:rPr>
            </w:pPr>
          </w:p>
        </w:tc>
        <w:tc>
          <w:tcPr>
            <w:tcW w:w="2486" w:type="dxa"/>
            <w:tcBorders>
              <w:top w:val="single" w:sz="4" w:space="0" w:color="000000"/>
              <w:left w:val="single" w:sz="4" w:space="0" w:color="000000"/>
              <w:bottom w:val="single" w:sz="4" w:space="0" w:color="000000"/>
              <w:right w:val="single" w:sz="4" w:space="0" w:color="000000"/>
            </w:tcBorders>
            <w:vAlign w:val="center"/>
          </w:tcPr>
          <w:p w:rsidR="00130980" w:rsidRDefault="00130980" w:rsidP="000D5081">
            <w:pPr>
              <w:ind w:left="134" w:right="128"/>
              <w:jc w:val="both"/>
              <w:rPr>
                <w:rFonts w:ascii="Times New Roman" w:hAnsi="Times New Roman" w:cs="Times New Roman"/>
                <w:sz w:val="26"/>
                <w:szCs w:val="26"/>
                <w:lang w:val="vi-VN" w:eastAsia="en-GB"/>
              </w:rPr>
            </w:pPr>
            <w:r w:rsidRPr="004D2818">
              <w:rPr>
                <w:rFonts w:ascii="Times New Roman" w:hAnsi="Times New Roman" w:cs="Times New Roman"/>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130980" w:rsidRDefault="00130980">
            <w:pPr>
              <w:pStyle w:val="NormalWeb"/>
              <w:spacing w:before="0" w:beforeAutospacing="0" w:after="0" w:afterAutospacing="0"/>
              <w:jc w:val="both"/>
              <w:rPr>
                <w:sz w:val="26"/>
                <w:szCs w:val="26"/>
              </w:rPr>
            </w:pPr>
            <w:r>
              <w:rPr>
                <w:sz w:val="26"/>
                <w:szCs w:val="26"/>
                <w:lang w:val="en-US"/>
              </w:rPr>
              <w:t>Văn bản triển khai</w:t>
            </w:r>
          </w:p>
        </w:tc>
        <w:tc>
          <w:tcPr>
            <w:tcW w:w="1107" w:type="dxa"/>
            <w:tcBorders>
              <w:top w:val="single" w:sz="4" w:space="0" w:color="000000"/>
              <w:left w:val="single" w:sz="4" w:space="0" w:color="000000"/>
              <w:bottom w:val="single" w:sz="4" w:space="0" w:color="000000"/>
              <w:right w:val="single" w:sz="4" w:space="0" w:color="000000"/>
            </w:tcBorders>
            <w:vAlign w:val="center"/>
          </w:tcPr>
          <w:p w:rsidR="00130980" w:rsidRDefault="00130980" w:rsidP="00130980">
            <w:pPr>
              <w:pStyle w:val="NormalWeb"/>
              <w:spacing w:before="0" w:beforeAutospacing="0" w:after="0" w:afterAutospacing="0"/>
              <w:jc w:val="center"/>
              <w:rPr>
                <w:sz w:val="26"/>
                <w:szCs w:val="26"/>
              </w:rPr>
            </w:pPr>
            <w:r>
              <w:rPr>
                <w:sz w:val="26"/>
                <w:szCs w:val="26"/>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130980" w:rsidRDefault="00130980">
            <w:pPr>
              <w:spacing w:before="120"/>
              <w:ind w:left="134" w:right="128"/>
              <w:jc w:val="both"/>
              <w:rPr>
                <w:rFonts w:ascii="Times New Roman" w:hAnsi="Times New Roman" w:cs="Times New Roman"/>
                <w:sz w:val="26"/>
                <w:szCs w:val="26"/>
                <w:lang w:eastAsia="en-GB"/>
              </w:rPr>
            </w:pPr>
          </w:p>
        </w:tc>
      </w:tr>
      <w:tr w:rsidR="006A50D8" w:rsidTr="000A1E29">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6A50D8" w:rsidRDefault="006A50D8" w:rsidP="000A1E29">
            <w:pPr>
              <w:pStyle w:val="NormalWeb"/>
              <w:spacing w:before="0" w:beforeAutospacing="0" w:after="0" w:afterAutospacing="0"/>
              <w:ind w:firstLine="32"/>
              <w:jc w:val="center"/>
              <w:rPr>
                <w:sz w:val="26"/>
                <w:szCs w:val="26"/>
              </w:rPr>
            </w:pPr>
            <w:r>
              <w:rPr>
                <w:b/>
                <w:bCs/>
                <w:sz w:val="26"/>
                <w:szCs w:val="26"/>
              </w:rPr>
              <w:t>VII</w:t>
            </w:r>
          </w:p>
        </w:tc>
        <w:tc>
          <w:tcPr>
            <w:tcW w:w="13982" w:type="dxa"/>
            <w:gridSpan w:val="6"/>
            <w:tcBorders>
              <w:top w:val="single" w:sz="4" w:space="0" w:color="000000"/>
              <w:left w:val="single" w:sz="4" w:space="0" w:color="000000"/>
              <w:bottom w:val="single" w:sz="4" w:space="0" w:color="000000"/>
              <w:right w:val="single" w:sz="4" w:space="0" w:color="000000"/>
            </w:tcBorders>
          </w:tcPr>
          <w:p w:rsidR="006A50D8" w:rsidRDefault="006A50D8" w:rsidP="00130980">
            <w:pPr>
              <w:spacing w:before="120"/>
              <w:ind w:left="134" w:right="128"/>
              <w:jc w:val="both"/>
              <w:rPr>
                <w:rFonts w:ascii="Times New Roman" w:hAnsi="Times New Roman" w:cs="Times New Roman"/>
                <w:sz w:val="26"/>
                <w:szCs w:val="26"/>
                <w:lang w:eastAsia="en-GB"/>
              </w:rPr>
            </w:pPr>
            <w:r>
              <w:rPr>
                <w:rFonts w:ascii="Times New Roman" w:hAnsi="Times New Roman" w:cs="Times New Roman"/>
                <w:b/>
                <w:bCs/>
                <w:sz w:val="26"/>
                <w:szCs w:val="26"/>
              </w:rPr>
              <w:t xml:space="preserve">Tăng cường hợp tác trong phát triển khoa học, công nghệ, đổi mới sáng tạo và chuyển đổi số </w:t>
            </w:r>
          </w:p>
        </w:tc>
      </w:tr>
      <w:tr w:rsidR="009D764F" w:rsidTr="009D764F">
        <w:trPr>
          <w:jc w:val="center"/>
        </w:trPr>
        <w:tc>
          <w:tcPr>
            <w:tcW w:w="861" w:type="dxa"/>
            <w:tcBorders>
              <w:top w:val="single" w:sz="4" w:space="0" w:color="000000"/>
              <w:left w:val="single" w:sz="4" w:space="0" w:color="000000"/>
              <w:bottom w:val="single" w:sz="4" w:space="0" w:color="000000"/>
              <w:right w:val="single" w:sz="4" w:space="0" w:color="000000"/>
            </w:tcBorders>
            <w:vAlign w:val="center"/>
          </w:tcPr>
          <w:p w:rsidR="009D764F" w:rsidRDefault="009D764F" w:rsidP="000A1E29">
            <w:pPr>
              <w:pStyle w:val="NormalWeb"/>
              <w:numPr>
                <w:ilvl w:val="0"/>
                <w:numId w:val="26"/>
              </w:numPr>
              <w:spacing w:before="0" w:beforeAutospacing="0" w:after="0" w:afterAutospacing="0"/>
              <w:ind w:left="0" w:firstLine="32"/>
              <w:jc w:val="center"/>
              <w:rPr>
                <w:sz w:val="26"/>
                <w:szCs w:val="26"/>
              </w:rPr>
            </w:pPr>
          </w:p>
        </w:tc>
        <w:tc>
          <w:tcPr>
            <w:tcW w:w="5059" w:type="dxa"/>
            <w:tcBorders>
              <w:top w:val="single" w:sz="4" w:space="0" w:color="000000"/>
              <w:left w:val="single" w:sz="4" w:space="0" w:color="000000"/>
              <w:bottom w:val="single" w:sz="4" w:space="0" w:color="000000"/>
              <w:right w:val="single" w:sz="4" w:space="0" w:color="000000"/>
            </w:tcBorders>
            <w:vAlign w:val="center"/>
          </w:tcPr>
          <w:p w:rsidR="009D764F" w:rsidRDefault="009D764F">
            <w:pPr>
              <w:pStyle w:val="NormalWeb"/>
              <w:spacing w:before="0" w:beforeAutospacing="0" w:after="0" w:afterAutospacing="0"/>
              <w:jc w:val="both"/>
              <w:rPr>
                <w:sz w:val="26"/>
                <w:szCs w:val="26"/>
                <w:lang w:val="en-US"/>
              </w:rPr>
            </w:pPr>
            <w:r>
              <w:rPr>
                <w:sz w:val="26"/>
                <w:szCs w:val="26"/>
                <w:lang w:val="vi-VN"/>
              </w:rPr>
              <w:t>Học tập kinh nghiệm các tỉnh, thành, kịp thời ứng dụng các thành tựu, kinh nghiệm</w:t>
            </w:r>
            <w:r>
              <w:rPr>
                <w:sz w:val="26"/>
                <w:szCs w:val="26"/>
                <w:lang w:val="en-US"/>
              </w:rPr>
              <w:t xml:space="preserve"> trong nước và</w:t>
            </w:r>
            <w:r>
              <w:rPr>
                <w:sz w:val="26"/>
                <w:szCs w:val="26"/>
                <w:lang w:val="vi-VN"/>
              </w:rPr>
              <w:t xml:space="preserve"> quốc tế có mô hình, giải pháp phát triển khoa học, công nghệ, đổi mới sáng tạo và chuyển đổi số phù hợp với thực tiễn </w:t>
            </w:r>
            <w:r>
              <w:rPr>
                <w:sz w:val="26"/>
                <w:szCs w:val="26"/>
                <w:lang w:val="nl-NL"/>
              </w:rPr>
              <w:t>và điều kiện chính trị, kinh tế, văn hóa, xã hội của tỉnh</w:t>
            </w:r>
            <w:r>
              <w:rPr>
                <w:sz w:val="26"/>
                <w:szCs w:val="26"/>
                <w:lang w:val="vi-VN"/>
              </w:rPr>
              <w:t xml:space="preserve">; </w:t>
            </w:r>
            <w:r>
              <w:rPr>
                <w:sz w:val="26"/>
                <w:szCs w:val="26"/>
                <w:lang w:val="nl-NL"/>
              </w:rPr>
              <w:t>đẩy mạnh ngoại giao công nghệ, thu hút các nguồn lực bên ngoài, góp phần đảm bảo an ninh kinh tế, nâng cao tự chủ về công nghệ</w:t>
            </w:r>
            <w:r>
              <w:rPr>
                <w:sz w:val="26"/>
                <w:szCs w:val="26"/>
                <w:lang w:val="vi-VN"/>
              </w:rPr>
              <w:t>.</w:t>
            </w:r>
          </w:p>
        </w:tc>
        <w:tc>
          <w:tcPr>
            <w:tcW w:w="1767" w:type="dxa"/>
            <w:tcBorders>
              <w:top w:val="single" w:sz="4" w:space="0" w:color="000000"/>
              <w:left w:val="single" w:sz="4" w:space="0" w:color="000000"/>
              <w:bottom w:val="single" w:sz="4" w:space="0" w:color="000000"/>
              <w:right w:val="single" w:sz="4" w:space="0" w:color="000000"/>
            </w:tcBorders>
            <w:vAlign w:val="center"/>
          </w:tcPr>
          <w:p w:rsidR="009D764F" w:rsidRDefault="009D764F" w:rsidP="009D764F">
            <w:pPr>
              <w:ind w:left="134" w:right="128"/>
              <w:jc w:val="center"/>
              <w:rPr>
                <w:rFonts w:ascii="Times New Roman" w:hAnsi="Times New Roman" w:cs="Times New Roman"/>
                <w:sz w:val="26"/>
                <w:szCs w:val="26"/>
                <w:lang w:val="en-US"/>
              </w:rPr>
            </w:pPr>
            <w:r w:rsidRPr="004D2818">
              <w:rPr>
                <w:rFonts w:ascii="Times New Roman" w:hAnsi="Times New Roman" w:cs="Times New Roman"/>
                <w:sz w:val="26"/>
                <w:szCs w:val="26"/>
              </w:rPr>
              <w:t>Phòng Văn hóa – Xã hội</w:t>
            </w:r>
          </w:p>
          <w:p w:rsidR="009D764F" w:rsidRDefault="009D764F" w:rsidP="009D764F">
            <w:pPr>
              <w:spacing w:before="120" w:after="120"/>
              <w:ind w:left="136" w:right="130"/>
              <w:jc w:val="center"/>
              <w:rPr>
                <w:rFonts w:ascii="Times New Roman" w:hAnsi="Times New Roman" w:cs="Times New Roman"/>
                <w:sz w:val="26"/>
                <w:szCs w:val="26"/>
              </w:rPr>
            </w:pPr>
          </w:p>
        </w:tc>
        <w:tc>
          <w:tcPr>
            <w:tcW w:w="2486" w:type="dxa"/>
            <w:tcBorders>
              <w:top w:val="single" w:sz="4" w:space="0" w:color="000000"/>
              <w:left w:val="single" w:sz="4" w:space="0" w:color="000000"/>
              <w:bottom w:val="single" w:sz="4" w:space="0" w:color="000000"/>
              <w:right w:val="single" w:sz="4" w:space="0" w:color="000000"/>
            </w:tcBorders>
            <w:vAlign w:val="center"/>
          </w:tcPr>
          <w:p w:rsidR="009D764F" w:rsidRDefault="009D764F" w:rsidP="000D5081">
            <w:pPr>
              <w:ind w:left="134" w:right="128"/>
              <w:jc w:val="both"/>
              <w:rPr>
                <w:rFonts w:ascii="Times New Roman" w:hAnsi="Times New Roman" w:cs="Times New Roman"/>
                <w:sz w:val="26"/>
                <w:szCs w:val="26"/>
                <w:lang w:val="vi-VN" w:eastAsia="en-GB"/>
              </w:rPr>
            </w:pPr>
            <w:r w:rsidRPr="004D2818">
              <w:rPr>
                <w:rFonts w:ascii="Times New Roman" w:hAnsi="Times New Roman" w:cs="Times New Roman"/>
                <w:sz w:val="26"/>
                <w:szCs w:val="26"/>
                <w:lang w:val="en-US"/>
              </w:rPr>
              <w:t>Các cơ quan, đơn vị</w:t>
            </w:r>
          </w:p>
        </w:tc>
        <w:tc>
          <w:tcPr>
            <w:tcW w:w="2695" w:type="dxa"/>
            <w:tcBorders>
              <w:top w:val="single" w:sz="4" w:space="0" w:color="000000"/>
              <w:left w:val="single" w:sz="4" w:space="0" w:color="000000"/>
              <w:bottom w:val="single" w:sz="4" w:space="0" w:color="000000"/>
              <w:right w:val="single" w:sz="4" w:space="0" w:color="000000"/>
            </w:tcBorders>
            <w:vAlign w:val="center"/>
          </w:tcPr>
          <w:p w:rsidR="009D764F" w:rsidRDefault="009D764F">
            <w:pPr>
              <w:pStyle w:val="NormalWeb"/>
              <w:spacing w:before="0" w:beforeAutospacing="0" w:after="0" w:afterAutospacing="0"/>
              <w:jc w:val="both"/>
              <w:rPr>
                <w:sz w:val="26"/>
                <w:szCs w:val="26"/>
              </w:rPr>
            </w:pPr>
            <w:r>
              <w:rPr>
                <w:sz w:val="26"/>
                <w:szCs w:val="26"/>
              </w:rPr>
              <w:t>Đoàn học tập kinh nghiệm hoặc văn bản triển khai</w:t>
            </w:r>
          </w:p>
        </w:tc>
        <w:tc>
          <w:tcPr>
            <w:tcW w:w="1107" w:type="dxa"/>
            <w:tcBorders>
              <w:top w:val="single" w:sz="4" w:space="0" w:color="000000"/>
              <w:left w:val="single" w:sz="4" w:space="0" w:color="000000"/>
              <w:bottom w:val="single" w:sz="4" w:space="0" w:color="000000"/>
              <w:right w:val="single" w:sz="4" w:space="0" w:color="000000"/>
            </w:tcBorders>
            <w:vAlign w:val="center"/>
          </w:tcPr>
          <w:p w:rsidR="009D764F" w:rsidRDefault="009D764F">
            <w:pPr>
              <w:pStyle w:val="NormalWeb"/>
              <w:spacing w:before="0" w:beforeAutospacing="0" w:after="0" w:afterAutospacing="0"/>
              <w:jc w:val="both"/>
              <w:rPr>
                <w:sz w:val="26"/>
                <w:szCs w:val="26"/>
              </w:rPr>
            </w:pPr>
            <w:r>
              <w:rPr>
                <w:sz w:val="26"/>
                <w:szCs w:val="26"/>
              </w:rPr>
              <w:t>Thường xuyên</w:t>
            </w:r>
          </w:p>
        </w:tc>
        <w:tc>
          <w:tcPr>
            <w:tcW w:w="868" w:type="dxa"/>
            <w:tcBorders>
              <w:top w:val="single" w:sz="4" w:space="0" w:color="000000"/>
              <w:left w:val="single" w:sz="4" w:space="0" w:color="000000"/>
              <w:bottom w:val="single" w:sz="4" w:space="0" w:color="000000"/>
              <w:right w:val="single" w:sz="4" w:space="0" w:color="000000"/>
            </w:tcBorders>
          </w:tcPr>
          <w:p w:rsidR="009D764F" w:rsidRDefault="009D764F">
            <w:pPr>
              <w:spacing w:before="120"/>
              <w:ind w:left="134" w:right="128"/>
              <w:jc w:val="both"/>
              <w:rPr>
                <w:rFonts w:ascii="Times New Roman" w:hAnsi="Times New Roman" w:cs="Times New Roman"/>
                <w:sz w:val="26"/>
                <w:szCs w:val="26"/>
                <w:lang w:eastAsia="en-GB"/>
              </w:rPr>
            </w:pPr>
            <w:r>
              <w:rPr>
                <w:rFonts w:ascii="Times New Roman" w:hAnsi="Times New Roman" w:cs="Times New Roman"/>
                <w:sz w:val="26"/>
                <w:szCs w:val="26"/>
                <w:lang w:eastAsia="en-GB"/>
              </w:rPr>
              <w:t xml:space="preserve"> </w:t>
            </w:r>
          </w:p>
        </w:tc>
      </w:tr>
      <w:bookmarkEnd w:id="0"/>
    </w:tbl>
    <w:p w:rsidR="008D368A" w:rsidRDefault="008D368A">
      <w:pPr>
        <w:pStyle w:val="NormalWeb"/>
        <w:shd w:val="clear" w:color="auto" w:fill="FFFFFF"/>
        <w:spacing w:before="0" w:beforeAutospacing="0" w:after="0" w:afterAutospacing="0" w:line="234" w:lineRule="atLeast"/>
        <w:jc w:val="center"/>
        <w:rPr>
          <w:b/>
          <w:bCs/>
          <w:sz w:val="28"/>
          <w:szCs w:val="28"/>
        </w:rPr>
      </w:pPr>
    </w:p>
    <w:sectPr w:rsidR="008D368A">
      <w:pgSz w:w="16838" w:h="11906" w:orient="landscape"/>
      <w:pgMar w:top="1701" w:right="1134" w:bottom="1134" w:left="1077" w:header="624" w:footer="624"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B37" w:rsidRDefault="005A0B37">
      <w:pPr>
        <w:spacing w:after="0" w:line="240" w:lineRule="auto"/>
      </w:pPr>
      <w:r>
        <w:separator/>
      </w:r>
    </w:p>
  </w:endnote>
  <w:endnote w:type="continuationSeparator" w:id="0">
    <w:p w:rsidR="005A0B37" w:rsidRDefault="005A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Google Sans Tex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C6C" w:rsidRDefault="00F52C6C">
    <w:pPr>
      <w:pStyle w:val="Footer"/>
      <w:jc w:val="center"/>
      <w:rPr>
        <w:rFonts w:ascii="Times New Roman" w:hAnsi="Times New Roman" w:cs="Times New Roman"/>
        <w:sz w:val="28"/>
        <w:szCs w:val="28"/>
      </w:rPr>
    </w:pPr>
  </w:p>
  <w:p w:rsidR="00F52C6C" w:rsidRDefault="00F52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B37" w:rsidRDefault="005A0B37">
      <w:pPr>
        <w:spacing w:after="0" w:line="240" w:lineRule="auto"/>
      </w:pPr>
      <w:r>
        <w:separator/>
      </w:r>
    </w:p>
  </w:footnote>
  <w:footnote w:type="continuationSeparator" w:id="0">
    <w:p w:rsidR="005A0B37" w:rsidRDefault="005A0B37">
      <w:pPr>
        <w:spacing w:after="0" w:line="240" w:lineRule="auto"/>
      </w:pPr>
      <w:r>
        <w:continuationSeparator/>
      </w:r>
    </w:p>
  </w:footnote>
  <w:footnote w:id="1">
    <w:p w:rsidR="00F52C6C" w:rsidRDefault="00F52C6C">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Năm 2026, thực hiện báo cáo định kỳ theo Kế hoạch số 1489/KH-UBND ngày 23/01/2026 của UBND tỉnh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364059"/>
      <w:docPartObj>
        <w:docPartGallery w:val="Page Numbers (Top of Page)"/>
        <w:docPartUnique/>
      </w:docPartObj>
    </w:sdtPr>
    <w:sdtEndPr/>
    <w:sdtContent>
      <w:p w:rsidR="00F52C6C" w:rsidRDefault="00F52C6C">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2B58EB">
          <w:rPr>
            <w:rFonts w:ascii="Times New Roman" w:hAnsi="Times New Roman" w:cs="Times New Roman"/>
            <w:noProof/>
            <w:sz w:val="28"/>
            <w:szCs w:val="28"/>
          </w:rPr>
          <w:t>2</w:t>
        </w:r>
        <w:r>
          <w:rPr>
            <w:rFonts w:ascii="Times New Roman" w:hAnsi="Times New Roman" w:cs="Times New Roman"/>
            <w:sz w:val="28"/>
            <w:szCs w:val="28"/>
          </w:rPr>
          <w:fldChar w:fldCharType="end"/>
        </w:r>
      </w:p>
    </w:sdtContent>
  </w:sdt>
  <w:p w:rsidR="00F52C6C" w:rsidRDefault="00F52C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7F40"/>
    <w:multiLevelType w:val="multilevel"/>
    <w:tmpl w:val="25906B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C934CB"/>
    <w:multiLevelType w:val="multilevel"/>
    <w:tmpl w:val="12161C26"/>
    <w:lvl w:ilvl="0">
      <w:numFmt w:val="bullet"/>
      <w:lvlText w:val="-"/>
      <w:lvlJc w:val="left"/>
      <w:pPr>
        <w:ind w:left="494" w:hanging="360"/>
      </w:pPr>
      <w:rPr>
        <w:rFonts w:ascii="Times New Roman" w:eastAsia="Times New Roman" w:hAnsi="Times New Roman" w:cs="Times New Roman" w:hint="default"/>
      </w:rPr>
    </w:lvl>
    <w:lvl w:ilvl="1">
      <w:start w:val="1"/>
      <w:numFmt w:val="bullet"/>
      <w:lvlText w:val="o"/>
      <w:lvlJc w:val="left"/>
      <w:pPr>
        <w:ind w:left="1214" w:hanging="360"/>
      </w:pPr>
      <w:rPr>
        <w:rFonts w:ascii="Courier New" w:hAnsi="Courier New" w:cs="Courier New" w:hint="default"/>
      </w:rPr>
    </w:lvl>
    <w:lvl w:ilvl="2">
      <w:start w:val="1"/>
      <w:numFmt w:val="bullet"/>
      <w:lvlText w:val=""/>
      <w:lvlJc w:val="left"/>
      <w:pPr>
        <w:ind w:left="1934" w:hanging="360"/>
      </w:pPr>
      <w:rPr>
        <w:rFonts w:ascii="Wingdings" w:hAnsi="Wingdings" w:hint="default"/>
      </w:rPr>
    </w:lvl>
    <w:lvl w:ilvl="3">
      <w:start w:val="1"/>
      <w:numFmt w:val="bullet"/>
      <w:lvlText w:val=""/>
      <w:lvlJc w:val="left"/>
      <w:pPr>
        <w:ind w:left="2654" w:hanging="360"/>
      </w:pPr>
      <w:rPr>
        <w:rFonts w:ascii="Symbol" w:hAnsi="Symbol" w:hint="default"/>
      </w:rPr>
    </w:lvl>
    <w:lvl w:ilvl="4">
      <w:start w:val="1"/>
      <w:numFmt w:val="bullet"/>
      <w:lvlText w:val="o"/>
      <w:lvlJc w:val="left"/>
      <w:pPr>
        <w:ind w:left="3374" w:hanging="360"/>
      </w:pPr>
      <w:rPr>
        <w:rFonts w:ascii="Courier New" w:hAnsi="Courier New" w:cs="Courier New" w:hint="default"/>
      </w:rPr>
    </w:lvl>
    <w:lvl w:ilvl="5">
      <w:start w:val="1"/>
      <w:numFmt w:val="bullet"/>
      <w:lvlText w:val=""/>
      <w:lvlJc w:val="left"/>
      <w:pPr>
        <w:ind w:left="4094" w:hanging="360"/>
      </w:pPr>
      <w:rPr>
        <w:rFonts w:ascii="Wingdings" w:hAnsi="Wingdings" w:hint="default"/>
      </w:rPr>
    </w:lvl>
    <w:lvl w:ilvl="6">
      <w:start w:val="1"/>
      <w:numFmt w:val="bullet"/>
      <w:lvlText w:val=""/>
      <w:lvlJc w:val="left"/>
      <w:pPr>
        <w:ind w:left="4814" w:hanging="360"/>
      </w:pPr>
      <w:rPr>
        <w:rFonts w:ascii="Symbol" w:hAnsi="Symbol" w:hint="default"/>
      </w:rPr>
    </w:lvl>
    <w:lvl w:ilvl="7">
      <w:start w:val="1"/>
      <w:numFmt w:val="bullet"/>
      <w:lvlText w:val="o"/>
      <w:lvlJc w:val="left"/>
      <w:pPr>
        <w:ind w:left="5534" w:hanging="360"/>
      </w:pPr>
      <w:rPr>
        <w:rFonts w:ascii="Courier New" w:hAnsi="Courier New" w:cs="Courier New" w:hint="default"/>
      </w:rPr>
    </w:lvl>
    <w:lvl w:ilvl="8">
      <w:start w:val="1"/>
      <w:numFmt w:val="bullet"/>
      <w:lvlText w:val=""/>
      <w:lvlJc w:val="left"/>
      <w:pPr>
        <w:ind w:left="6254" w:hanging="360"/>
      </w:pPr>
      <w:rPr>
        <w:rFonts w:ascii="Wingdings" w:hAnsi="Wingdings" w:hint="default"/>
      </w:rPr>
    </w:lvl>
  </w:abstractNum>
  <w:abstractNum w:abstractNumId="2">
    <w:nsid w:val="0FFA161A"/>
    <w:multiLevelType w:val="multilevel"/>
    <w:tmpl w:val="82F6B922"/>
    <w:lvl w:ilvl="0">
      <w:start w:val="1"/>
      <w:numFmt w:val="decimal"/>
      <w:lvlText w:val="%1."/>
      <w:lvlJc w:val="left"/>
      <w:pPr>
        <w:ind w:left="928" w:hanging="360"/>
      </w:pPr>
      <w:rPr>
        <w:sz w:val="26"/>
        <w:szCs w:val="2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1326DFF"/>
    <w:multiLevelType w:val="multilevel"/>
    <w:tmpl w:val="26A8741C"/>
    <w:lvl w:ilvl="0">
      <w:start w:val="1"/>
      <w:numFmt w:val="decimal"/>
      <w:lvlText w:val="%1."/>
      <w:lvlJc w:val="left"/>
      <w:pPr>
        <w:ind w:left="1003" w:hanging="360"/>
      </w:pPr>
      <w:rPr>
        <w:rFonts w:ascii="Times New Roman" w:hAnsi="Times New Roman" w:cs="Times New Roman" w:hint="default"/>
        <w:b w:val="0"/>
        <w:bCs w:val="0"/>
        <w:sz w:val="28"/>
        <w:szCs w:val="28"/>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4">
    <w:nsid w:val="1DDD536E"/>
    <w:multiLevelType w:val="multilevel"/>
    <w:tmpl w:val="F960A4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8733B3"/>
    <w:multiLevelType w:val="multilevel"/>
    <w:tmpl w:val="2DAA2EAC"/>
    <w:lvl w:ilvl="0">
      <w:start w:val="50"/>
      <w:numFmt w:val="bullet"/>
      <w:lvlText w:val=""/>
      <w:lvlJc w:val="left"/>
      <w:pPr>
        <w:ind w:left="360" w:hanging="360"/>
      </w:pPr>
      <w:rPr>
        <w:rFonts w:ascii="Wingdings" w:eastAsia="Times New Roman" w:hAnsi="Wingdings"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85B63AF"/>
    <w:multiLevelType w:val="multilevel"/>
    <w:tmpl w:val="EECA3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846BAE"/>
    <w:multiLevelType w:val="multilevel"/>
    <w:tmpl w:val="87CC2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5D63B8"/>
    <w:multiLevelType w:val="multilevel"/>
    <w:tmpl w:val="CE040924"/>
    <w:lvl w:ilvl="0">
      <w:start w:val="1"/>
      <w:numFmt w:val="decimal"/>
      <w:lvlText w:val="%1."/>
      <w:lvlJc w:val="left"/>
      <w:pPr>
        <w:ind w:left="501"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1470B90"/>
    <w:multiLevelType w:val="multilevel"/>
    <w:tmpl w:val="AA5E7FFA"/>
    <w:lvl w:ilvl="0">
      <w:start w:val="1"/>
      <w:numFmt w:val="decimal"/>
      <w:lvlText w:val="%1."/>
      <w:lvlJc w:val="left"/>
      <w:pPr>
        <w:ind w:left="643" w:hanging="360"/>
      </w:pPr>
      <w:rPr>
        <w:rFonts w:ascii="Times New Roman" w:hAnsi="Times New Roman" w:cs="Times New Roman" w:hint="default"/>
        <w:b w:val="0"/>
        <w:bCs w:val="0"/>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5F630E7"/>
    <w:multiLevelType w:val="multilevel"/>
    <w:tmpl w:val="75163016"/>
    <w:lvl w:ilvl="0">
      <w:start w:val="80"/>
      <w:numFmt w:val="bullet"/>
      <w:lvlText w:val="-"/>
      <w:lvlJc w:val="left"/>
      <w:pPr>
        <w:ind w:left="501" w:hanging="360"/>
      </w:pPr>
      <w:rPr>
        <w:rFonts w:ascii="Times New Roman" w:eastAsiaTheme="minorEastAsia" w:hAnsi="Times New Roman" w:cs="Times New Roman"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11">
    <w:nsid w:val="48F75FFB"/>
    <w:multiLevelType w:val="multilevel"/>
    <w:tmpl w:val="E2EC0FD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4C19106D"/>
    <w:multiLevelType w:val="multilevel"/>
    <w:tmpl w:val="BF5A7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C4711A8"/>
    <w:multiLevelType w:val="multilevel"/>
    <w:tmpl w:val="2E144508"/>
    <w:lvl w:ilvl="0">
      <w:start w:val="1"/>
      <w:numFmt w:val="decimal"/>
      <w:lvlText w:val="%1."/>
      <w:lvlJc w:val="left"/>
      <w:pPr>
        <w:ind w:left="360" w:hanging="360"/>
      </w:pPr>
      <w:rPr>
        <w:rFonts w:ascii="Times New Roman" w:hAnsi="Times New Roman" w:cs="Times New Roman" w:hint="default"/>
        <w:b w:val="0"/>
        <w:bCs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CB44892"/>
    <w:multiLevelType w:val="multilevel"/>
    <w:tmpl w:val="870AE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D184F7B"/>
    <w:multiLevelType w:val="multilevel"/>
    <w:tmpl w:val="F0CC43B4"/>
    <w:lvl w:ilvl="0">
      <w:numFmt w:val="bullet"/>
      <w:lvlText w:val="-"/>
      <w:lvlJc w:val="left"/>
      <w:pPr>
        <w:tabs>
          <w:tab w:val="num" w:pos="360"/>
        </w:tabs>
        <w:ind w:left="360" w:hanging="360"/>
      </w:pPr>
      <w:rPr>
        <w:rFonts w:hint="default"/>
      </w:rPr>
    </w:lvl>
    <w:lvl w:ilvl="1">
      <w:numFmt w:val="bullet"/>
      <w:lvlText w:val="쒔ဍ"/>
      <w:lvlJc w:val="left"/>
    </w:lvl>
    <w:lvl w:ilvl="2">
      <w:numFmt w:val="bullet"/>
      <w:lvlText w:val="塤彄翼"/>
      <w:lvlJc w:val="left"/>
    </w:lvl>
    <w:lvl w:ilvl="3">
      <w:numFmt w:val="bullet"/>
      <w:lvlText w:val="塤彄翼"/>
      <w:lvlJc w:val="left"/>
    </w:lvl>
    <w:lvl w:ilvl="4">
      <w:numFmt w:val="bullet"/>
      <w:lvlText w:val="塤彄翼"/>
      <w:lvlJc w:val="left"/>
    </w:lvl>
    <w:lvl w:ilvl="5">
      <w:numFmt w:val="bullet"/>
      <w:lvlText w:val="塤彄翼"/>
      <w:lvlJc w:val="left"/>
    </w:lvl>
    <w:lvl w:ilvl="6">
      <w:numFmt w:val="bullet"/>
      <w:lvlText w:val="塤彄翼"/>
      <w:lvlJc w:val="left"/>
    </w:lvl>
    <w:lvl w:ilvl="7">
      <w:numFmt w:val="bullet"/>
      <w:lvlText w:val="塤彄翼"/>
      <w:lvlJc w:val="left"/>
    </w:lvl>
    <w:lvl w:ilvl="8">
      <w:numFmt w:val="bullet"/>
      <w:lvlText w:val="塤彄翼"/>
      <w:lvlJc w:val="left"/>
    </w:lvl>
  </w:abstractNum>
  <w:abstractNum w:abstractNumId="16">
    <w:nsid w:val="547B31EA"/>
    <w:multiLevelType w:val="multilevel"/>
    <w:tmpl w:val="16028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A582CBA"/>
    <w:multiLevelType w:val="multilevel"/>
    <w:tmpl w:val="30BC0366"/>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5D32037E"/>
    <w:multiLevelType w:val="multilevel"/>
    <w:tmpl w:val="496C3EA4"/>
    <w:lvl w:ilvl="0">
      <w:start w:val="5"/>
      <w:numFmt w:val="bullet"/>
      <w:lvlText w:val=""/>
      <w:lvlJc w:val="left"/>
      <w:pPr>
        <w:ind w:left="720" w:hanging="360"/>
      </w:pPr>
      <w:rPr>
        <w:rFonts w:ascii="Symbol" w:eastAsiaTheme="minorHAnsi" w:hAnsi="Symbol" w:cs="Times New Roman" w:hint="default"/>
        <w:b/>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73078D2"/>
    <w:multiLevelType w:val="multilevel"/>
    <w:tmpl w:val="B9AEDD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B7C3C67"/>
    <w:multiLevelType w:val="multilevel"/>
    <w:tmpl w:val="074C4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D192D3A"/>
    <w:multiLevelType w:val="multilevel"/>
    <w:tmpl w:val="AE6CED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D9C523D"/>
    <w:multiLevelType w:val="multilevel"/>
    <w:tmpl w:val="6EF2C124"/>
    <w:lvl w:ilvl="0">
      <w:start w:val="1"/>
      <w:numFmt w:val="decimal"/>
      <w:lvlText w:val="%1."/>
      <w:lvlJc w:val="left"/>
      <w:pPr>
        <w:ind w:left="644" w:hanging="360"/>
      </w:pPr>
      <w:rPr>
        <w:rFonts w:ascii="Times New Roman" w:hAnsi="Times New Roman" w:cs="Times New Roman" w:hint="default"/>
        <w:b w:val="0"/>
        <w:bCs w:val="0"/>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561605A"/>
    <w:multiLevelType w:val="multilevel"/>
    <w:tmpl w:val="6A3E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86C2AF8"/>
    <w:multiLevelType w:val="multilevel"/>
    <w:tmpl w:val="5BDA187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BBF12CB"/>
    <w:multiLevelType w:val="multilevel"/>
    <w:tmpl w:val="71149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C504DD2"/>
    <w:multiLevelType w:val="multilevel"/>
    <w:tmpl w:val="4BBCE576"/>
    <w:lvl w:ilvl="0">
      <w:start w:val="1"/>
      <w:numFmt w:val="bullet"/>
      <w:lvlText w:val="-"/>
      <w:lvlJc w:val="left"/>
      <w:pPr>
        <w:ind w:left="927" w:hanging="360"/>
      </w:pPr>
      <w:rPr>
        <w:rFonts w:ascii="Times New Roman" w:eastAsia="Calibr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7">
    <w:nsid w:val="7F791469"/>
    <w:multiLevelType w:val="multilevel"/>
    <w:tmpl w:val="6F1C0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4"/>
  </w:num>
  <w:num w:numId="3">
    <w:abstractNumId w:val="21"/>
  </w:num>
  <w:num w:numId="4">
    <w:abstractNumId w:val="10"/>
  </w:num>
  <w:num w:numId="5">
    <w:abstractNumId w:val="14"/>
  </w:num>
  <w:num w:numId="6">
    <w:abstractNumId w:val="27"/>
  </w:num>
  <w:num w:numId="7">
    <w:abstractNumId w:val="1"/>
  </w:num>
  <w:num w:numId="8">
    <w:abstractNumId w:val="22"/>
  </w:num>
  <w:num w:numId="9">
    <w:abstractNumId w:val="4"/>
  </w:num>
  <w:num w:numId="10">
    <w:abstractNumId w:val="23"/>
  </w:num>
  <w:num w:numId="11">
    <w:abstractNumId w:val="12"/>
  </w:num>
  <w:num w:numId="12">
    <w:abstractNumId w:val="25"/>
  </w:num>
  <w:num w:numId="13">
    <w:abstractNumId w:val="13"/>
  </w:num>
  <w:num w:numId="14">
    <w:abstractNumId w:val="20"/>
  </w:num>
  <w:num w:numId="15">
    <w:abstractNumId w:val="11"/>
  </w:num>
  <w:num w:numId="16">
    <w:abstractNumId w:val="15"/>
  </w:num>
  <w:num w:numId="17">
    <w:abstractNumId w:val="26"/>
  </w:num>
  <w:num w:numId="18">
    <w:abstractNumId w:val="17"/>
  </w:num>
  <w:num w:numId="19">
    <w:abstractNumId w:val="16"/>
  </w:num>
  <w:num w:numId="20">
    <w:abstractNumId w:val="7"/>
  </w:num>
  <w:num w:numId="21">
    <w:abstractNumId w:val="9"/>
  </w:num>
  <w:num w:numId="22">
    <w:abstractNumId w:val="3"/>
  </w:num>
  <w:num w:numId="23">
    <w:abstractNumId w:val="18"/>
  </w:num>
  <w:num w:numId="24">
    <w:abstractNumId w:val="19"/>
  </w:num>
  <w:num w:numId="25">
    <w:abstractNumId w:val="0"/>
  </w:num>
  <w:num w:numId="26">
    <w:abstractNumId w:val="2"/>
  </w:num>
  <w:num w:numId="27">
    <w:abstractNumId w:val="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68A"/>
    <w:rsid w:val="000A1E29"/>
    <w:rsid w:val="0010317C"/>
    <w:rsid w:val="00130980"/>
    <w:rsid w:val="001B3882"/>
    <w:rsid w:val="002A7B89"/>
    <w:rsid w:val="002B58EB"/>
    <w:rsid w:val="002D52D2"/>
    <w:rsid w:val="004A7EBB"/>
    <w:rsid w:val="004D2818"/>
    <w:rsid w:val="005A0B37"/>
    <w:rsid w:val="006A0A20"/>
    <w:rsid w:val="006A2EBB"/>
    <w:rsid w:val="006A50D8"/>
    <w:rsid w:val="008565E2"/>
    <w:rsid w:val="008D368A"/>
    <w:rsid w:val="009D764F"/>
    <w:rsid w:val="00A21D8F"/>
    <w:rsid w:val="00B02B38"/>
    <w:rsid w:val="00B618C5"/>
    <w:rsid w:val="00BE3EFB"/>
    <w:rsid w:val="00C76743"/>
    <w:rsid w:val="00E36467"/>
    <w:rsid w:val="00EE3EEF"/>
    <w:rsid w:val="00EE64F2"/>
    <w:rsid w:val="00F52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US"/>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US"/>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US"/>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US"/>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US"/>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US"/>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US"/>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Pr>
      <w:color w:val="0000FF"/>
      <w:u w:val="single"/>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unhideWhenUsed/>
    <w:pPr>
      <w:spacing w:before="60" w:after="60" w:line="252" w:lineRule="auto"/>
      <w:ind w:firstLine="720"/>
      <w:jc w:val="both"/>
    </w:pPr>
    <w:rPr>
      <w:rFonts w:ascii="Times New Roman" w:eastAsia="MS Mincho" w:hAnsi="Times New Roman" w:cs="Times New Roman"/>
      <w:sz w:val="28"/>
      <w:szCs w:val="24"/>
      <w:lang w:val="en-US"/>
    </w:rPr>
  </w:style>
  <w:style w:type="character" w:customStyle="1" w:styleId="BodyTextChar">
    <w:name w:val="Body Text Char"/>
    <w:basedOn w:val="DefaultParagraphFont"/>
    <w:link w:val="BodyText"/>
    <w:uiPriority w:val="99"/>
    <w:rPr>
      <w:rFonts w:ascii="Times New Roman" w:eastAsia="MS Mincho" w:hAnsi="Times New Roman" w:cs="Times New Roman"/>
      <w:sz w:val="28"/>
      <w:szCs w:val="24"/>
      <w:lang w:val="en-US"/>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NormalWebChar">
    <w:name w:val="Normal (Web) Char"/>
    <w:link w:val="NormalWeb"/>
    <w:uiPriority w:val="99"/>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qFormat/>
  </w:style>
  <w:style w:type="character" w:customStyle="1" w:styleId="Heading1Char">
    <w:name w:val="Heading 1 Char"/>
    <w:basedOn w:val="DefaultParagraphFont"/>
    <w:link w:val="Heading1"/>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val="en-US"/>
    </w:rPr>
  </w:style>
  <w:style w:type="table" w:customStyle="1" w:styleId="TableGridLight1">
    <w:name w:val="Table Grid Light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US"/>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US"/>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US"/>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US"/>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US"/>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US"/>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US"/>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Pr>
      <w:color w:val="0000FF"/>
      <w:u w:val="single"/>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unhideWhenUsed/>
    <w:pPr>
      <w:spacing w:before="60" w:after="60" w:line="252" w:lineRule="auto"/>
      <w:ind w:firstLine="720"/>
      <w:jc w:val="both"/>
    </w:pPr>
    <w:rPr>
      <w:rFonts w:ascii="Times New Roman" w:eastAsia="MS Mincho" w:hAnsi="Times New Roman" w:cs="Times New Roman"/>
      <w:sz w:val="28"/>
      <w:szCs w:val="24"/>
      <w:lang w:val="en-US"/>
    </w:rPr>
  </w:style>
  <w:style w:type="character" w:customStyle="1" w:styleId="BodyTextChar">
    <w:name w:val="Body Text Char"/>
    <w:basedOn w:val="DefaultParagraphFont"/>
    <w:link w:val="BodyText"/>
    <w:uiPriority w:val="99"/>
    <w:rPr>
      <w:rFonts w:ascii="Times New Roman" w:eastAsia="MS Mincho" w:hAnsi="Times New Roman" w:cs="Times New Roman"/>
      <w:sz w:val="28"/>
      <w:szCs w:val="24"/>
      <w:lang w:val="en-US"/>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NormalWebChar">
    <w:name w:val="Normal (Web) Char"/>
    <w:link w:val="NormalWeb"/>
    <w:uiPriority w:val="99"/>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qFormat/>
  </w:style>
  <w:style w:type="character" w:customStyle="1" w:styleId="Heading1Char">
    <w:name w:val="Heading 1 Char"/>
    <w:basedOn w:val="DefaultParagraphFont"/>
    <w:link w:val="Heading1"/>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val="en-US"/>
    </w:rPr>
  </w:style>
  <w:style w:type="table" w:customStyle="1" w:styleId="TableGridLight1">
    <w:name w:val="Table Grid Light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612AE-F8DA-47DB-8FA6-4554B266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4258</Words>
  <Characters>24271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 Nguyen Thanh</dc:creator>
  <cp:lastModifiedBy>CAMRANH COMPUTER</cp:lastModifiedBy>
  <cp:revision>4</cp:revision>
  <dcterms:created xsi:type="dcterms:W3CDTF">2026-07-18T07:34:00Z</dcterms:created>
  <dcterms:modified xsi:type="dcterms:W3CDTF">2026-07-18T07:55:00Z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2025-06-05T06:03:31Z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94f66072-5b7f-48a1-8054-af9c42709bf0</vt:lpwstr>
  </property>
  <property fmtid="{D5CDD505-2E9C-101B-9397-08002B2CF9AE}" pid="7" name="MSIP_Label_defa4170-0d19-0005-0004-bc88714345d2_ActionId">
    <vt:lpwstr>3b8e83b4-2d10-499f-b7b4-67d4c9531ea7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